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ADB" w:rsidRPr="00767909" w:rsidRDefault="00253ADB" w:rsidP="00335FCD">
      <w:pPr>
        <w:pStyle w:val="Ttulo1"/>
        <w:jc w:val="both"/>
        <w:rPr>
          <w:lang w:val="ca-ES"/>
        </w:rPr>
      </w:pPr>
      <w:r w:rsidRPr="00767909">
        <w:rPr>
          <w:lang w:val="ca-ES"/>
        </w:rPr>
        <w:t>Coles i pastes utilitzades en fusteria i ebenisteria</w:t>
      </w:r>
    </w:p>
    <w:p w:rsidR="00253ADB" w:rsidRPr="00767909" w:rsidRDefault="00253ADB" w:rsidP="00335FCD">
      <w:pPr>
        <w:jc w:val="both"/>
      </w:pPr>
    </w:p>
    <w:p w:rsidR="003A6086" w:rsidRPr="00767909" w:rsidRDefault="003A6086" w:rsidP="00335FCD">
      <w:pPr>
        <w:jc w:val="both"/>
      </w:pPr>
    </w:p>
    <w:p w:rsidR="00253ADB" w:rsidRPr="00767909" w:rsidRDefault="00335FCD" w:rsidP="001E1895">
      <w:pPr>
        <w:pStyle w:val="GUIONS"/>
      </w:pPr>
      <w:r w:rsidRPr="00767909">
        <w:rPr>
          <w:b/>
          <w:color w:val="C00000"/>
        </w:rPr>
        <w:t>INTRODUCCIÓ</w:t>
      </w:r>
      <w:r w:rsidR="00253ADB" w:rsidRPr="00767909">
        <w:rPr>
          <w:color w:val="C00000"/>
        </w:rPr>
        <w:t xml:space="preserve"> </w:t>
      </w:r>
      <w:r w:rsidRPr="00767909">
        <w:sym w:font="Wingdings" w:char="F0E0"/>
      </w:r>
      <w:r w:rsidRPr="00767909">
        <w:t xml:space="preserve"> </w:t>
      </w:r>
      <w:r w:rsidR="00253ADB" w:rsidRPr="00767909">
        <w:t xml:space="preserve">Pel que fa a </w:t>
      </w:r>
      <w:r w:rsidRPr="00767909">
        <w:t>coles</w:t>
      </w:r>
      <w:r w:rsidR="00253ADB" w:rsidRPr="00767909">
        <w:t xml:space="preserve"> que </w:t>
      </w:r>
      <w:r w:rsidR="00B3145E" w:rsidRPr="00767909">
        <w:t>s</w:t>
      </w:r>
      <w:r w:rsidRPr="00767909">
        <w:t>’utilitzen</w:t>
      </w:r>
      <w:r w:rsidR="00253ADB" w:rsidRPr="00767909">
        <w:t xml:space="preserve"> en fusteria i </w:t>
      </w:r>
      <w:r w:rsidRPr="00767909">
        <w:t>ebenisteria,</w:t>
      </w:r>
      <w:r w:rsidR="00253ADB" w:rsidRPr="00767909">
        <w:t xml:space="preserve"> hi ha hagut una gran evolució. Les </w:t>
      </w:r>
      <w:r w:rsidRPr="00767909">
        <w:t>coles tradicionals (l</w:t>
      </w:r>
      <w:r w:rsidR="00253ADB" w:rsidRPr="00767909">
        <w:t xml:space="preserve">a cola de </w:t>
      </w:r>
      <w:r w:rsidRPr="00767909">
        <w:t>caseïna</w:t>
      </w:r>
      <w:r w:rsidR="00253ADB" w:rsidRPr="00767909">
        <w:t xml:space="preserve"> i la cola animal o de gelatina), si bé encara s'usen </w:t>
      </w:r>
      <w:r w:rsidRPr="00767909">
        <w:t xml:space="preserve"> -sobretot e</w:t>
      </w:r>
      <w:r w:rsidR="00253ADB" w:rsidRPr="00767909">
        <w:t xml:space="preserve">n alguns </w:t>
      </w:r>
      <w:r w:rsidRPr="00767909">
        <w:t>treballs de restauració-</w:t>
      </w:r>
      <w:r w:rsidR="00253ADB" w:rsidRPr="00767909">
        <w:t xml:space="preserve"> han estat </w:t>
      </w:r>
      <w:r w:rsidRPr="00767909">
        <w:t>completament</w:t>
      </w:r>
      <w:r w:rsidR="00253ADB" w:rsidRPr="00767909">
        <w:t xml:space="preserve"> superades per les </w:t>
      </w:r>
      <w:r w:rsidR="00253ADB" w:rsidRPr="00767909">
        <w:rPr>
          <w:noProof/>
          <w:lang w:eastAsia="ca-ES"/>
        </w:rPr>
        <w:drawing>
          <wp:inline distT="0" distB="0" distL="0" distR="0" wp14:anchorId="190C06F7" wp14:editId="7D73EF05">
            <wp:extent cx="7621" cy="15242"/>
            <wp:effectExtent l="0" t="0" r="0" b="0"/>
            <wp:docPr id="2041" name="Picture 2041"/>
            <wp:cNvGraphicFramePr/>
            <a:graphic xmlns:a="http://schemas.openxmlformats.org/drawingml/2006/main">
              <a:graphicData uri="http://schemas.openxmlformats.org/drawingml/2006/picture">
                <pic:pic xmlns:pic="http://schemas.openxmlformats.org/drawingml/2006/picture">
                  <pic:nvPicPr>
                    <pic:cNvPr id="2041" name="Picture 2041"/>
                    <pic:cNvPicPr/>
                  </pic:nvPicPr>
                  <pic:blipFill>
                    <a:blip r:embed="rId9"/>
                    <a:stretch>
                      <a:fillRect/>
                    </a:stretch>
                  </pic:blipFill>
                  <pic:spPr>
                    <a:xfrm>
                      <a:off x="0" y="0"/>
                      <a:ext cx="7621" cy="15242"/>
                    </a:xfrm>
                    <a:prstGeom prst="rect">
                      <a:avLst/>
                    </a:prstGeom>
                  </pic:spPr>
                </pic:pic>
              </a:graphicData>
            </a:graphic>
          </wp:inline>
        </w:drawing>
      </w:r>
      <w:r w:rsidR="00253ADB" w:rsidRPr="00767909">
        <w:t>coles més mode</w:t>
      </w:r>
      <w:r w:rsidRPr="00767909">
        <w:t>rnes (cola de resina sintètica, cola blanca i cola d'</w:t>
      </w:r>
      <w:r w:rsidR="00253ADB" w:rsidRPr="00767909">
        <w:t>impacte).</w:t>
      </w:r>
      <w:r w:rsidR="00253ADB" w:rsidRPr="00767909">
        <w:rPr>
          <w:noProof/>
          <w:lang w:eastAsia="ca-ES"/>
        </w:rPr>
        <w:drawing>
          <wp:inline distT="0" distB="0" distL="0" distR="0" wp14:anchorId="63A582FB" wp14:editId="5F9ED43D">
            <wp:extent cx="7621" cy="15242"/>
            <wp:effectExtent l="0" t="0" r="0" b="0"/>
            <wp:docPr id="2042" name="Picture 2042"/>
            <wp:cNvGraphicFramePr/>
            <a:graphic xmlns:a="http://schemas.openxmlformats.org/drawingml/2006/main">
              <a:graphicData uri="http://schemas.openxmlformats.org/drawingml/2006/picture">
                <pic:pic xmlns:pic="http://schemas.openxmlformats.org/drawingml/2006/picture">
                  <pic:nvPicPr>
                    <pic:cNvPr id="2042" name="Picture 2042"/>
                    <pic:cNvPicPr/>
                  </pic:nvPicPr>
                  <pic:blipFill>
                    <a:blip r:embed="rId9"/>
                    <a:stretch>
                      <a:fillRect/>
                    </a:stretch>
                  </pic:blipFill>
                  <pic:spPr>
                    <a:xfrm>
                      <a:off x="0" y="0"/>
                      <a:ext cx="7621" cy="15242"/>
                    </a:xfrm>
                    <a:prstGeom prst="rect">
                      <a:avLst/>
                    </a:prstGeom>
                  </pic:spPr>
                </pic:pic>
              </a:graphicData>
            </a:graphic>
          </wp:inline>
        </w:drawing>
      </w:r>
    </w:p>
    <w:p w:rsidR="00253ADB" w:rsidRPr="00767909" w:rsidRDefault="00335FCD" w:rsidP="00335FCD">
      <w:pPr>
        <w:spacing w:after="152"/>
        <w:ind w:left="708"/>
        <w:jc w:val="both"/>
      </w:pPr>
      <w:r w:rsidRPr="00767909">
        <w:t>Tot i</w:t>
      </w:r>
      <w:r w:rsidR="00253ADB" w:rsidRPr="00767909">
        <w:t xml:space="preserve"> que </w:t>
      </w:r>
      <w:r w:rsidRPr="00767909">
        <w:t>aquestes</w:t>
      </w:r>
      <w:r w:rsidR="00253ADB" w:rsidRPr="00767909">
        <w:t xml:space="preserve"> </w:t>
      </w:r>
      <w:r w:rsidRPr="00767909">
        <w:t>últimes</w:t>
      </w:r>
      <w:r w:rsidR="00253ADB" w:rsidRPr="00767909">
        <w:t xml:space="preserve"> </w:t>
      </w:r>
      <w:r w:rsidRPr="00767909">
        <w:t>són</w:t>
      </w:r>
      <w:r w:rsidR="00253ADB" w:rsidRPr="00767909">
        <w:t xml:space="preserve"> més cares </w:t>
      </w:r>
      <w:r w:rsidRPr="00767909">
        <w:t>generalment tenen, en relació</w:t>
      </w:r>
      <w:r w:rsidR="00253ADB" w:rsidRPr="00767909">
        <w:t xml:space="preserve"> a les primeres, dos avantatges molt importants</w:t>
      </w:r>
      <w:r w:rsidRPr="00767909">
        <w:t xml:space="preserve">: </w:t>
      </w:r>
    </w:p>
    <w:p w:rsidR="00253ADB" w:rsidRPr="00767909" w:rsidRDefault="00253ADB" w:rsidP="00335FCD">
      <w:pPr>
        <w:pStyle w:val="GUIONS"/>
        <w:numPr>
          <w:ilvl w:val="1"/>
          <w:numId w:val="14"/>
        </w:numPr>
        <w:jc w:val="both"/>
      </w:pPr>
      <w:r w:rsidRPr="00767909">
        <w:t>Són forte</w:t>
      </w:r>
      <w:r w:rsidR="00335FCD" w:rsidRPr="00767909">
        <w:t>s: resisteixen molt més la calor</w:t>
      </w:r>
    </w:p>
    <w:p w:rsidR="00253ADB" w:rsidRPr="00767909" w:rsidRDefault="00253ADB" w:rsidP="00335FCD">
      <w:pPr>
        <w:pStyle w:val="GUIONS"/>
        <w:numPr>
          <w:ilvl w:val="1"/>
          <w:numId w:val="14"/>
        </w:numPr>
        <w:jc w:val="both"/>
      </w:pPr>
      <w:r w:rsidRPr="00767909">
        <w:t>El seu assecat es pot accelerar augmentant la temperatura, de manera que industrialmen</w:t>
      </w:r>
      <w:r w:rsidR="00335FCD" w:rsidRPr="00767909">
        <w:t>t ofereixen un millor rendiment.</w:t>
      </w:r>
    </w:p>
    <w:p w:rsidR="00335FCD" w:rsidRPr="00767909" w:rsidRDefault="00941023" w:rsidP="00941023">
      <w:pPr>
        <w:pStyle w:val="GUIONS"/>
        <w:numPr>
          <w:ilvl w:val="0"/>
          <w:numId w:val="0"/>
        </w:numPr>
        <w:ind w:left="720"/>
        <w:jc w:val="both"/>
      </w:pPr>
      <w:r w:rsidRPr="00767909">
        <w:t>Quan parlem de coles destinades a ús industrial, ens trobarem amb una àmplia oferta i ampli catàleg de cada un dels fabricants, així que caldrà fer un minuciós estudi de les necessitats, aplicacions, vida útil, materials a encolar, destinació del producte (classes de servei) o preus entre altres.</w:t>
      </w:r>
    </w:p>
    <w:p w:rsidR="00941023" w:rsidRPr="00767909" w:rsidRDefault="00941023" w:rsidP="00941023">
      <w:pPr>
        <w:pStyle w:val="GUIONS"/>
        <w:numPr>
          <w:ilvl w:val="0"/>
          <w:numId w:val="0"/>
        </w:numPr>
        <w:ind w:left="720"/>
        <w:jc w:val="both"/>
      </w:pPr>
      <w:r w:rsidRPr="00767909">
        <w:t xml:space="preserve">Quan parlem de coles per a un ús del petit taller, majoritàriament parlarem de coles blanques, de contacte, de poliuretà i de </w:t>
      </w:r>
      <w:proofErr w:type="spellStart"/>
      <w:r w:rsidRPr="00767909">
        <w:t>hot</w:t>
      </w:r>
      <w:proofErr w:type="spellEnd"/>
      <w:r w:rsidRPr="00767909">
        <w:t xml:space="preserve"> </w:t>
      </w:r>
      <w:proofErr w:type="spellStart"/>
      <w:r w:rsidRPr="00767909">
        <w:t>melt</w:t>
      </w:r>
      <w:proofErr w:type="spellEnd"/>
      <w:r w:rsidRPr="00767909">
        <w:t xml:space="preserve"> per màquines </w:t>
      </w:r>
      <w:proofErr w:type="spellStart"/>
      <w:r w:rsidRPr="00767909">
        <w:t>aplacadores</w:t>
      </w:r>
      <w:proofErr w:type="spellEnd"/>
      <w:r w:rsidRPr="00767909">
        <w:t xml:space="preserve"> de cantells.</w:t>
      </w:r>
    </w:p>
    <w:p w:rsidR="00941023" w:rsidRPr="00767909" w:rsidRDefault="00941023" w:rsidP="00941023">
      <w:pPr>
        <w:pStyle w:val="GUIONS"/>
        <w:numPr>
          <w:ilvl w:val="0"/>
          <w:numId w:val="0"/>
        </w:numPr>
        <w:ind w:left="720"/>
        <w:jc w:val="both"/>
      </w:pPr>
    </w:p>
    <w:p w:rsidR="003A6086" w:rsidRPr="00767909" w:rsidRDefault="003A6086" w:rsidP="00941023">
      <w:pPr>
        <w:pStyle w:val="GUIONS"/>
        <w:numPr>
          <w:ilvl w:val="0"/>
          <w:numId w:val="0"/>
        </w:numPr>
        <w:ind w:left="720"/>
        <w:jc w:val="both"/>
      </w:pPr>
    </w:p>
    <w:p w:rsidR="00B3145E" w:rsidRPr="00767909" w:rsidRDefault="00B3145E" w:rsidP="00B3145E">
      <w:pPr>
        <w:pStyle w:val="GUIONS"/>
        <w:jc w:val="both"/>
      </w:pPr>
      <w:r w:rsidRPr="00767909">
        <w:rPr>
          <w:b/>
          <w:color w:val="C00000"/>
        </w:rPr>
        <w:t>CLASSIFICACIÓ</w:t>
      </w:r>
      <w:r w:rsidRPr="00767909">
        <w:rPr>
          <w:color w:val="C00000"/>
        </w:rPr>
        <w:t xml:space="preserve"> </w:t>
      </w:r>
      <w:r w:rsidRPr="00767909">
        <w:sym w:font="Wingdings" w:char="F0E0"/>
      </w:r>
      <w:r w:rsidRPr="00767909">
        <w:t xml:space="preserve"> </w:t>
      </w:r>
    </w:p>
    <w:p w:rsidR="003A6086" w:rsidRPr="00767909" w:rsidRDefault="003A6086" w:rsidP="003A6086">
      <w:pPr>
        <w:pStyle w:val="GUIONS"/>
        <w:numPr>
          <w:ilvl w:val="0"/>
          <w:numId w:val="0"/>
        </w:numPr>
        <w:ind w:left="720"/>
        <w:jc w:val="both"/>
      </w:pPr>
    </w:p>
    <w:p w:rsidR="00B3145E" w:rsidRPr="00767909" w:rsidRDefault="00941023" w:rsidP="00B3145E">
      <w:pPr>
        <w:pStyle w:val="GUIONS"/>
        <w:numPr>
          <w:ilvl w:val="1"/>
          <w:numId w:val="14"/>
        </w:numPr>
      </w:pPr>
      <w:r w:rsidRPr="00767909">
        <w:rPr>
          <w:color w:val="C00000"/>
        </w:rPr>
        <w:t>PER LA SEVA COMPOSICIÓ QUÍMICA</w:t>
      </w:r>
      <w:r w:rsidRPr="00767909">
        <w:t>:</w:t>
      </w:r>
    </w:p>
    <w:p w:rsidR="00FE5627" w:rsidRPr="00767909" w:rsidRDefault="00FE5627" w:rsidP="00FE5627">
      <w:pPr>
        <w:pStyle w:val="GUIONS"/>
        <w:numPr>
          <w:ilvl w:val="2"/>
          <w:numId w:val="14"/>
        </w:numPr>
        <w:jc w:val="both"/>
      </w:pPr>
      <w:r w:rsidRPr="00767909">
        <w:rPr>
          <w:color w:val="C00000"/>
        </w:rPr>
        <w:t>Acrílics</w:t>
      </w:r>
      <w:r w:rsidRPr="00767909">
        <w:t>: Ofereixen una adhesió forta i duradora a temperatures normals. Es basen en polímers acrílics. La característica dels polímers acrílics és que són adherents i poden ser utilitzats com adhesius sensibles a la pressió sense cap modificació.</w:t>
      </w:r>
    </w:p>
    <w:p w:rsidR="00FE5627" w:rsidRPr="00767909" w:rsidRDefault="00FE5627" w:rsidP="00FE5627">
      <w:pPr>
        <w:pStyle w:val="GUIONS"/>
        <w:numPr>
          <w:ilvl w:val="2"/>
          <w:numId w:val="14"/>
        </w:numPr>
        <w:jc w:val="both"/>
      </w:pPr>
      <w:r w:rsidRPr="00767909">
        <w:rPr>
          <w:color w:val="C00000"/>
        </w:rPr>
        <w:t>Base cautxú</w:t>
      </w:r>
      <w:r w:rsidRPr="00767909">
        <w:t>: Sempre contenen resines i altres modificadors perquè el cautxú no és fonamentalment adherent.</w:t>
      </w:r>
    </w:p>
    <w:p w:rsidR="003A6086" w:rsidRPr="00767909" w:rsidRDefault="003A6086" w:rsidP="003A6086">
      <w:pPr>
        <w:pStyle w:val="GUIONS"/>
        <w:numPr>
          <w:ilvl w:val="0"/>
          <w:numId w:val="0"/>
        </w:numPr>
        <w:ind w:left="2160"/>
        <w:jc w:val="both"/>
      </w:pPr>
    </w:p>
    <w:p w:rsidR="00FE5627" w:rsidRPr="00767909" w:rsidRDefault="00FE5627" w:rsidP="00FE5627">
      <w:pPr>
        <w:pStyle w:val="GUIONS"/>
        <w:numPr>
          <w:ilvl w:val="1"/>
          <w:numId w:val="14"/>
        </w:numPr>
        <w:jc w:val="both"/>
      </w:pPr>
      <w:r w:rsidRPr="00767909">
        <w:rPr>
          <w:color w:val="C00000"/>
        </w:rPr>
        <w:t>PEL SEU SUPORT (base)</w:t>
      </w:r>
      <w:r w:rsidRPr="00767909">
        <w:t>:</w:t>
      </w:r>
    </w:p>
    <w:p w:rsidR="00FE5627" w:rsidRPr="00767909" w:rsidRDefault="00FE5627" w:rsidP="00FE5627">
      <w:pPr>
        <w:pStyle w:val="GUIONS"/>
        <w:numPr>
          <w:ilvl w:val="2"/>
          <w:numId w:val="14"/>
        </w:numPr>
        <w:jc w:val="both"/>
      </w:pPr>
      <w:r w:rsidRPr="00767909">
        <w:rPr>
          <w:color w:val="C00000"/>
        </w:rPr>
        <w:t>Base aigua</w:t>
      </w:r>
      <w:r w:rsidRPr="00767909">
        <w:t xml:space="preserve">: </w:t>
      </w:r>
      <w:r w:rsidR="003A6086" w:rsidRPr="00767909">
        <w:t xml:space="preserve">Després de </w:t>
      </w:r>
      <w:r w:rsidRPr="00767909">
        <w:t>l'aplicació de l'adhesiu l'aigua s'evapora.</w:t>
      </w:r>
    </w:p>
    <w:p w:rsidR="00FE5627" w:rsidRPr="00767909" w:rsidRDefault="00FE5627" w:rsidP="00FE5627">
      <w:pPr>
        <w:pStyle w:val="GUIONS"/>
        <w:numPr>
          <w:ilvl w:val="2"/>
          <w:numId w:val="14"/>
        </w:numPr>
        <w:jc w:val="both"/>
      </w:pPr>
      <w:r w:rsidRPr="00767909">
        <w:rPr>
          <w:color w:val="C00000"/>
        </w:rPr>
        <w:t>Base dissolvent</w:t>
      </w:r>
      <w:r w:rsidRPr="00767909">
        <w:t xml:space="preserve">: </w:t>
      </w:r>
      <w:r w:rsidR="003A6086" w:rsidRPr="00767909">
        <w:t>El dissolvent s’evapora en el procés d’assecat.</w:t>
      </w:r>
    </w:p>
    <w:p w:rsidR="00FE5627" w:rsidRPr="00767909" w:rsidRDefault="00FE5627" w:rsidP="003A6086">
      <w:pPr>
        <w:pStyle w:val="GUIONS"/>
        <w:numPr>
          <w:ilvl w:val="2"/>
          <w:numId w:val="14"/>
        </w:numPr>
        <w:jc w:val="both"/>
      </w:pPr>
      <w:r w:rsidRPr="00767909">
        <w:rPr>
          <w:color w:val="C00000"/>
        </w:rPr>
        <w:t xml:space="preserve">Hot </w:t>
      </w:r>
      <w:proofErr w:type="spellStart"/>
      <w:r w:rsidRPr="00767909">
        <w:rPr>
          <w:color w:val="C00000"/>
        </w:rPr>
        <w:t>melt</w:t>
      </w:r>
      <w:proofErr w:type="spellEnd"/>
      <w:r w:rsidRPr="00767909">
        <w:t xml:space="preserve">: </w:t>
      </w:r>
      <w:r w:rsidR="003A6086" w:rsidRPr="00767909">
        <w:t xml:space="preserve">Són 100% sòlids i no s’utilitzen dissolvents. Per al seu ús, l'adhesiu es fon i es bomba a en aquest estat a un capçal </w:t>
      </w:r>
      <w:proofErr w:type="spellStart"/>
      <w:r w:rsidR="003A6086" w:rsidRPr="00767909">
        <w:t>d’adhesivat</w:t>
      </w:r>
      <w:proofErr w:type="spellEnd"/>
      <w:r w:rsidR="003A6086" w:rsidRPr="00767909">
        <w:t xml:space="preserve"> que ho premsat. Ofereixen una excel·lent adhesió a substrats humits. La seva limitació és la seva resistència a la calor, doncs començaran a fondre de nou si són exposats a altes temperatures.</w:t>
      </w:r>
    </w:p>
    <w:p w:rsidR="003A6086" w:rsidRPr="00767909" w:rsidRDefault="003A6086" w:rsidP="003A6086">
      <w:pPr>
        <w:pStyle w:val="GUIONS"/>
        <w:numPr>
          <w:ilvl w:val="2"/>
          <w:numId w:val="14"/>
        </w:numPr>
        <w:jc w:val="both"/>
      </w:pPr>
      <w:r w:rsidRPr="00767909">
        <w:rPr>
          <w:color w:val="C00000"/>
        </w:rPr>
        <w:t>Reticulats UV</w:t>
      </w:r>
      <w:r w:rsidRPr="00767909">
        <w:t xml:space="preserve">: Igual que els adhesius </w:t>
      </w:r>
      <w:proofErr w:type="spellStart"/>
      <w:r w:rsidRPr="00767909">
        <w:t>hot</w:t>
      </w:r>
      <w:proofErr w:type="spellEnd"/>
      <w:r w:rsidRPr="00767909">
        <w:t xml:space="preserve"> </w:t>
      </w:r>
      <w:proofErr w:type="spellStart"/>
      <w:r w:rsidRPr="00767909">
        <w:t>melt</w:t>
      </w:r>
      <w:proofErr w:type="spellEnd"/>
      <w:r w:rsidRPr="00767909">
        <w:t xml:space="preserve">, són 100% sòlids. Abans de </w:t>
      </w:r>
      <w:proofErr w:type="spellStart"/>
      <w:r w:rsidRPr="00767909">
        <w:t>l'adhesivat</w:t>
      </w:r>
      <w:proofErr w:type="spellEnd"/>
      <w:r w:rsidRPr="00767909">
        <w:t xml:space="preserve">  són fosos, bombats a l'estació de </w:t>
      </w:r>
      <w:proofErr w:type="spellStart"/>
      <w:r w:rsidRPr="00767909">
        <w:t>adhesivat</w:t>
      </w:r>
      <w:proofErr w:type="spellEnd"/>
      <w:r w:rsidRPr="00767909">
        <w:t xml:space="preserve"> a aquest estat i reticulats amb radiació UV després de </w:t>
      </w:r>
      <w:proofErr w:type="spellStart"/>
      <w:r w:rsidRPr="00767909">
        <w:lastRenderedPageBreak/>
        <w:t>l'adhesivat</w:t>
      </w:r>
      <w:proofErr w:type="spellEnd"/>
      <w:r w:rsidRPr="00767909">
        <w:t>. Els beneficis del reticulat inclouen una major resistència química, cohesió i resistència a la calor.</w:t>
      </w:r>
    </w:p>
    <w:p w:rsidR="003A6086" w:rsidRPr="00767909" w:rsidRDefault="003A6086" w:rsidP="003A6086">
      <w:pPr>
        <w:pStyle w:val="GUIONS"/>
        <w:numPr>
          <w:ilvl w:val="0"/>
          <w:numId w:val="0"/>
        </w:numPr>
        <w:ind w:left="2160"/>
        <w:jc w:val="both"/>
      </w:pPr>
    </w:p>
    <w:p w:rsidR="003A6086" w:rsidRPr="00767909" w:rsidRDefault="003A6086" w:rsidP="005A1FDD">
      <w:pPr>
        <w:pStyle w:val="GUIONS"/>
        <w:numPr>
          <w:ilvl w:val="1"/>
          <w:numId w:val="14"/>
        </w:numPr>
        <w:jc w:val="both"/>
      </w:pPr>
      <w:r w:rsidRPr="00767909">
        <w:rPr>
          <w:color w:val="C00000"/>
        </w:rPr>
        <w:t>PEL SEU ÚS FINAL</w:t>
      </w:r>
      <w:r w:rsidRPr="00767909">
        <w:t xml:space="preserve">: (tal i com queda definit en la norma </w:t>
      </w:r>
      <w:r w:rsidR="005A1FDD" w:rsidRPr="00767909">
        <w:rPr>
          <w:i/>
        </w:rPr>
        <w:t xml:space="preserve">“UNE-EN 204 </w:t>
      </w:r>
      <w:proofErr w:type="spellStart"/>
      <w:r w:rsidR="005A1FDD" w:rsidRPr="00767909">
        <w:rPr>
          <w:i/>
        </w:rPr>
        <w:t>Clasificación</w:t>
      </w:r>
      <w:proofErr w:type="spellEnd"/>
      <w:r w:rsidR="005A1FDD" w:rsidRPr="00767909">
        <w:rPr>
          <w:i/>
        </w:rPr>
        <w:t xml:space="preserve"> de </w:t>
      </w:r>
      <w:proofErr w:type="spellStart"/>
      <w:r w:rsidR="005A1FDD" w:rsidRPr="00767909">
        <w:rPr>
          <w:i/>
        </w:rPr>
        <w:t>adhesivos</w:t>
      </w:r>
      <w:proofErr w:type="spellEnd"/>
      <w:r w:rsidR="005A1FDD" w:rsidRPr="00767909">
        <w:rPr>
          <w:i/>
        </w:rPr>
        <w:t xml:space="preserve"> para </w:t>
      </w:r>
      <w:proofErr w:type="spellStart"/>
      <w:r w:rsidR="005A1FDD" w:rsidRPr="00767909">
        <w:rPr>
          <w:i/>
        </w:rPr>
        <w:t>madera</w:t>
      </w:r>
      <w:proofErr w:type="spellEnd"/>
      <w:r w:rsidR="005A1FDD" w:rsidRPr="00767909">
        <w:rPr>
          <w:i/>
        </w:rPr>
        <w:t>”</w:t>
      </w:r>
      <w:r w:rsidR="005A1FDD" w:rsidRPr="00767909">
        <w:t>)</w:t>
      </w:r>
    </w:p>
    <w:p w:rsidR="003A6086" w:rsidRPr="00767909" w:rsidRDefault="003A6086" w:rsidP="005A1FDD">
      <w:pPr>
        <w:pStyle w:val="GUIONS"/>
        <w:numPr>
          <w:ilvl w:val="0"/>
          <w:numId w:val="0"/>
        </w:numPr>
        <w:ind w:left="720" w:hanging="360"/>
        <w:jc w:val="both"/>
      </w:pPr>
    </w:p>
    <w:p w:rsidR="005A1FDD" w:rsidRPr="00767909" w:rsidRDefault="005A1FDD" w:rsidP="005A1FDD">
      <w:pPr>
        <w:pStyle w:val="GUIONS"/>
        <w:numPr>
          <w:ilvl w:val="0"/>
          <w:numId w:val="0"/>
        </w:numPr>
        <w:ind w:left="720" w:firstLine="696"/>
        <w:jc w:val="both"/>
      </w:pPr>
      <w:r w:rsidRPr="00767909">
        <w:rPr>
          <w:noProof/>
          <w:lang w:eastAsia="ca-ES"/>
        </w:rPr>
        <w:drawing>
          <wp:inline distT="0" distB="0" distL="0" distR="0" wp14:anchorId="6B410811" wp14:editId="38DF6132">
            <wp:extent cx="4945809" cy="1440305"/>
            <wp:effectExtent l="0" t="0" r="762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945809" cy="1440305"/>
                    </a:xfrm>
                    <a:prstGeom prst="rect">
                      <a:avLst/>
                    </a:prstGeom>
                  </pic:spPr>
                </pic:pic>
              </a:graphicData>
            </a:graphic>
          </wp:inline>
        </w:drawing>
      </w:r>
    </w:p>
    <w:p w:rsidR="00FE5627" w:rsidRPr="00767909" w:rsidRDefault="00FE5627" w:rsidP="00FE5627">
      <w:pPr>
        <w:pStyle w:val="GUIONS"/>
        <w:numPr>
          <w:ilvl w:val="0"/>
          <w:numId w:val="0"/>
        </w:numPr>
        <w:ind w:left="720"/>
        <w:jc w:val="both"/>
      </w:pPr>
    </w:p>
    <w:p w:rsidR="005A1FDD" w:rsidRPr="00767909" w:rsidRDefault="005A1FDD" w:rsidP="00FE5627">
      <w:pPr>
        <w:pStyle w:val="GUIONS"/>
        <w:numPr>
          <w:ilvl w:val="0"/>
          <w:numId w:val="0"/>
        </w:numPr>
        <w:ind w:left="720"/>
        <w:jc w:val="both"/>
      </w:pPr>
    </w:p>
    <w:p w:rsidR="005A1FDD" w:rsidRPr="00767909" w:rsidRDefault="0015298D" w:rsidP="005A1FDD">
      <w:pPr>
        <w:pStyle w:val="GUIONS"/>
      </w:pPr>
      <w:r w:rsidRPr="00767909">
        <w:rPr>
          <w:b/>
          <w:color w:val="C00000"/>
        </w:rPr>
        <w:t>FACTORS QUE INFLUEIXEN EN</w:t>
      </w:r>
      <w:r w:rsidR="005A1FDD" w:rsidRPr="00767909">
        <w:rPr>
          <w:b/>
          <w:color w:val="C00000"/>
        </w:rPr>
        <w:t xml:space="preserve"> L’ADHESIÓ</w:t>
      </w:r>
      <w:r w:rsidR="00C61401" w:rsidRPr="00767909">
        <w:rPr>
          <w:b/>
          <w:color w:val="C00000"/>
        </w:rPr>
        <w:t xml:space="preserve"> (</w:t>
      </w:r>
      <w:proofErr w:type="spellStart"/>
      <w:r w:rsidR="00C61401" w:rsidRPr="00767909">
        <w:rPr>
          <w:b/>
          <w:color w:val="C00000"/>
        </w:rPr>
        <w:t>peel</w:t>
      </w:r>
      <w:proofErr w:type="spellEnd"/>
      <w:r w:rsidR="00C61401" w:rsidRPr="00767909">
        <w:rPr>
          <w:b/>
          <w:color w:val="C00000"/>
        </w:rPr>
        <w:t>)</w:t>
      </w:r>
      <w:r w:rsidR="005A1FDD" w:rsidRPr="00767909">
        <w:rPr>
          <w:color w:val="C00000"/>
        </w:rPr>
        <w:t xml:space="preserve"> </w:t>
      </w:r>
      <w:r w:rsidR="005A1FDD" w:rsidRPr="00767909">
        <w:sym w:font="Wingdings" w:char="F0E0"/>
      </w:r>
      <w:r w:rsidR="005A1FDD" w:rsidRPr="00767909">
        <w:t xml:space="preserve"> En principi, </w:t>
      </w:r>
      <w:r w:rsidR="005A1FDD" w:rsidRPr="00767909">
        <w:rPr>
          <w:color w:val="C00000"/>
        </w:rPr>
        <w:t xml:space="preserve">l'adhesió </w:t>
      </w:r>
      <w:r w:rsidR="000457E4" w:rsidRPr="00767909">
        <w:t xml:space="preserve">es </w:t>
      </w:r>
      <w:r w:rsidR="005A1FDD" w:rsidRPr="00767909">
        <w:t>pot descriure com l'habilitat de l'adhesiu d'humitejar el substrat i unir-se a ell.</w:t>
      </w:r>
      <w:r w:rsidR="000457E4" w:rsidRPr="00767909">
        <w:t xml:space="preserve"> Aquesta es veu afectada pels següents valors i/o condicions:</w:t>
      </w:r>
    </w:p>
    <w:p w:rsidR="000457E4" w:rsidRPr="00767909" w:rsidRDefault="000457E4" w:rsidP="000457E4">
      <w:pPr>
        <w:pStyle w:val="GUIONS"/>
        <w:numPr>
          <w:ilvl w:val="0"/>
          <w:numId w:val="0"/>
        </w:numPr>
        <w:ind w:left="720"/>
      </w:pPr>
    </w:p>
    <w:p w:rsidR="0015298D" w:rsidRPr="00767909" w:rsidRDefault="0015298D" w:rsidP="000457E4">
      <w:pPr>
        <w:pStyle w:val="GUIONS"/>
        <w:numPr>
          <w:ilvl w:val="1"/>
          <w:numId w:val="14"/>
        </w:numPr>
        <w:jc w:val="both"/>
      </w:pPr>
      <w:r w:rsidRPr="00767909">
        <w:rPr>
          <w:color w:val="C00000"/>
        </w:rPr>
        <w:t>SUBSTRAT:</w:t>
      </w:r>
    </w:p>
    <w:p w:rsidR="005A1FDD" w:rsidRPr="00767909" w:rsidRDefault="0015298D" w:rsidP="0015298D">
      <w:pPr>
        <w:pStyle w:val="GUIONS"/>
        <w:numPr>
          <w:ilvl w:val="2"/>
          <w:numId w:val="14"/>
        </w:numPr>
        <w:jc w:val="both"/>
      </w:pPr>
      <w:r w:rsidRPr="00767909">
        <w:rPr>
          <w:color w:val="C00000"/>
        </w:rPr>
        <w:t>Rugositat</w:t>
      </w:r>
      <w:r w:rsidR="000457E4" w:rsidRPr="00767909">
        <w:t>: La rugositat o suavitat d'un substrat afecta l'àrea de contacte de l'adhesiu. Si el substrat és molt rugós, el contacte només pot produir-se en la part superior dels "turons", però els "valls" no estaran en contacte amb l'adhesiu. L'àrea de contacte total serà petita i l'adhesió resultant baixa.</w:t>
      </w:r>
    </w:p>
    <w:p w:rsidR="000457E4" w:rsidRPr="00767909" w:rsidRDefault="0015298D" w:rsidP="0015298D">
      <w:pPr>
        <w:pStyle w:val="GUIONS"/>
        <w:numPr>
          <w:ilvl w:val="2"/>
          <w:numId w:val="14"/>
        </w:numPr>
        <w:jc w:val="both"/>
      </w:pPr>
      <w:r w:rsidRPr="00767909">
        <w:rPr>
          <w:color w:val="C00000"/>
        </w:rPr>
        <w:t>Humitat</w:t>
      </w:r>
      <w:r w:rsidR="000457E4" w:rsidRPr="00767909">
        <w:t xml:space="preserve">: </w:t>
      </w:r>
      <w:r w:rsidRPr="00767909">
        <w:t>E</w:t>
      </w:r>
      <w:r w:rsidR="000457E4" w:rsidRPr="00767909">
        <w:t xml:space="preserve">ls substrats són a vegades humits, la qual cosa és un veritable repte per a l'adhesiu. Els adhesius en base aigua són capaços d’absorbir i per tant tolerar una certa quantitat d'humitat. Però, no han de ser abandonats sense la consideració deguda. Quan els nivells d'humitat fan impossible el seu ús, les possibles alternatives són els </w:t>
      </w:r>
      <w:proofErr w:type="spellStart"/>
      <w:r w:rsidR="000457E4" w:rsidRPr="00767909">
        <w:t>hot</w:t>
      </w:r>
      <w:proofErr w:type="spellEnd"/>
      <w:r w:rsidR="000457E4" w:rsidRPr="00767909">
        <w:t xml:space="preserve"> </w:t>
      </w:r>
      <w:proofErr w:type="spellStart"/>
      <w:r w:rsidR="000457E4" w:rsidRPr="00767909">
        <w:t>melts</w:t>
      </w:r>
      <w:proofErr w:type="spellEnd"/>
      <w:r w:rsidR="000457E4" w:rsidRPr="00767909">
        <w:t xml:space="preserve"> i els adhesius en base dissolvent. Aquests no es veuen afectats per la humitat perquè no contenen substàncies que absorbeixen l'aigua.</w:t>
      </w:r>
    </w:p>
    <w:p w:rsidR="0015298D" w:rsidRPr="00767909" w:rsidRDefault="0015298D" w:rsidP="0015298D">
      <w:pPr>
        <w:pStyle w:val="GUIONS"/>
        <w:numPr>
          <w:ilvl w:val="2"/>
          <w:numId w:val="14"/>
        </w:numPr>
        <w:jc w:val="both"/>
      </w:pPr>
      <w:r w:rsidRPr="00767909">
        <w:rPr>
          <w:color w:val="C00000"/>
        </w:rPr>
        <w:t>Tensió superficial</w:t>
      </w:r>
      <w:r w:rsidRPr="00767909">
        <w:t>: La tensió superficial és la propietat que fa que la superfície d'un líquid es comporti com si estigués coberta amb una pell elàstica feble. Per això una agulla pot surar en l'aigua, per exemple. El fenomen és causat per la tendència de les superfícies exposades a contraure en l'àrea més petita possible. Perquè l'adhesiu humitegi el substrat ha una regla bàsica: la tensió superficial de l'adhesiu ha de ser inferior o igual a la tensió superficial del. Si aquest és el cas, l'adhesiu flueix sobre la superfície sense dificultat i és més fàcil per l'adhesiu unir-se al substrat.</w:t>
      </w:r>
    </w:p>
    <w:p w:rsidR="005A1FDD" w:rsidRPr="00767909" w:rsidRDefault="0015298D" w:rsidP="0015298D">
      <w:pPr>
        <w:pStyle w:val="GUIONS"/>
        <w:numPr>
          <w:ilvl w:val="2"/>
          <w:numId w:val="14"/>
        </w:numPr>
        <w:jc w:val="both"/>
      </w:pPr>
      <w:r w:rsidRPr="00767909">
        <w:rPr>
          <w:color w:val="C00000"/>
        </w:rPr>
        <w:t>Forma</w:t>
      </w:r>
      <w:r w:rsidRPr="00767909">
        <w:t xml:space="preserve">: La forma pot suposar de vegades una limitació en l'elecció de l'adhesiu. </w:t>
      </w:r>
    </w:p>
    <w:p w:rsidR="0015298D" w:rsidRPr="00767909" w:rsidRDefault="0015298D" w:rsidP="00F14F1D">
      <w:pPr>
        <w:pStyle w:val="GUIONS"/>
        <w:numPr>
          <w:ilvl w:val="1"/>
          <w:numId w:val="14"/>
        </w:numPr>
        <w:jc w:val="both"/>
      </w:pPr>
      <w:r w:rsidRPr="00767909">
        <w:rPr>
          <w:color w:val="C00000"/>
        </w:rPr>
        <w:lastRenderedPageBreak/>
        <w:t>TEMPERATURA</w:t>
      </w:r>
      <w:r w:rsidRPr="00767909">
        <w:t>: Les propietats dels adhesius es veuen</w:t>
      </w:r>
      <w:r w:rsidR="00F14F1D" w:rsidRPr="00767909">
        <w:t xml:space="preserve"> </w:t>
      </w:r>
      <w:r w:rsidRPr="00767909">
        <w:t>afectades per la temperatura. A baixes temperatures, els adhesius</w:t>
      </w:r>
      <w:r w:rsidR="00F14F1D" w:rsidRPr="00767909">
        <w:t xml:space="preserve"> </w:t>
      </w:r>
      <w:r w:rsidRPr="00767909">
        <w:t>s'endureixen, la qual cosa redueix l'adhesió,</w:t>
      </w:r>
      <w:r w:rsidR="00F14F1D" w:rsidRPr="00767909">
        <w:t xml:space="preserve"> </w:t>
      </w:r>
      <w:r w:rsidRPr="00767909">
        <w:t>particularment l'adhesió immediata.</w:t>
      </w:r>
      <w:r w:rsidR="00F14F1D" w:rsidRPr="00767909">
        <w:t xml:space="preserve"> </w:t>
      </w:r>
      <w:r w:rsidRPr="00767909">
        <w:t>A temperatures altes, els adhesius</w:t>
      </w:r>
      <w:r w:rsidR="00F14F1D" w:rsidRPr="00767909">
        <w:t xml:space="preserve"> </w:t>
      </w:r>
      <w:r w:rsidRPr="00767909">
        <w:t>s'estoven, la qual cosa és el resultat de</w:t>
      </w:r>
      <w:r w:rsidR="00F14F1D" w:rsidRPr="00767909">
        <w:t xml:space="preserve"> </w:t>
      </w:r>
      <w:r w:rsidRPr="00767909">
        <w:t>la reducció de cohesió interna.</w:t>
      </w:r>
    </w:p>
    <w:p w:rsidR="0015298D" w:rsidRPr="00767909" w:rsidRDefault="0015298D" w:rsidP="0015298D">
      <w:pPr>
        <w:pStyle w:val="GUIONS"/>
        <w:numPr>
          <w:ilvl w:val="0"/>
          <w:numId w:val="0"/>
        </w:numPr>
        <w:ind w:left="720"/>
        <w:jc w:val="both"/>
      </w:pPr>
    </w:p>
    <w:p w:rsidR="00F14F1D" w:rsidRPr="00767909" w:rsidRDefault="00F14F1D" w:rsidP="00F14F1D">
      <w:pPr>
        <w:pStyle w:val="GUIONS"/>
      </w:pPr>
      <w:r w:rsidRPr="00767909">
        <w:rPr>
          <w:b/>
          <w:color w:val="C00000"/>
        </w:rPr>
        <w:t>CONCEPTES AL VOLTANT DELS ADHESIUS</w:t>
      </w:r>
      <w:r w:rsidRPr="00767909">
        <w:t xml:space="preserve"> </w:t>
      </w:r>
      <w:r w:rsidRPr="00767909">
        <w:sym w:font="Wingdings" w:char="F0E0"/>
      </w:r>
    </w:p>
    <w:p w:rsidR="00F14F1D" w:rsidRPr="00767909" w:rsidRDefault="00F14F1D" w:rsidP="00F14F1D">
      <w:pPr>
        <w:pStyle w:val="GUIONS"/>
        <w:numPr>
          <w:ilvl w:val="0"/>
          <w:numId w:val="0"/>
        </w:numPr>
        <w:ind w:left="720"/>
      </w:pPr>
    </w:p>
    <w:p w:rsidR="00F14F1D" w:rsidRPr="00767909" w:rsidRDefault="00F14F1D" w:rsidP="00F14F1D">
      <w:pPr>
        <w:pStyle w:val="GUIONS"/>
        <w:numPr>
          <w:ilvl w:val="1"/>
          <w:numId w:val="14"/>
        </w:numPr>
      </w:pPr>
      <w:r w:rsidRPr="00767909">
        <w:rPr>
          <w:b/>
          <w:color w:val="C00000"/>
        </w:rPr>
        <w:t>Cohesió (</w:t>
      </w:r>
      <w:proofErr w:type="spellStart"/>
      <w:r w:rsidRPr="00767909">
        <w:rPr>
          <w:b/>
          <w:color w:val="C00000"/>
        </w:rPr>
        <w:t>shear</w:t>
      </w:r>
      <w:proofErr w:type="spellEnd"/>
      <w:r w:rsidRPr="00767909">
        <w:rPr>
          <w:b/>
          <w:color w:val="C00000"/>
        </w:rPr>
        <w:t>)</w:t>
      </w:r>
      <w:r w:rsidRPr="00767909">
        <w:t xml:space="preserve">:  </w:t>
      </w:r>
      <w:r w:rsidR="00C61401" w:rsidRPr="00767909">
        <w:t>Descriu</w:t>
      </w:r>
      <w:r w:rsidRPr="00767909">
        <w:t xml:space="preserve"> la força interna de  l'adhesiu. Es mesura com el temps requerit per separar la capa adhesiva.</w:t>
      </w:r>
    </w:p>
    <w:p w:rsidR="00C61401" w:rsidRPr="00767909" w:rsidRDefault="00C61401" w:rsidP="00C61401">
      <w:pPr>
        <w:pStyle w:val="GUIONS"/>
        <w:numPr>
          <w:ilvl w:val="0"/>
          <w:numId w:val="0"/>
        </w:numPr>
        <w:ind w:left="2160"/>
      </w:pPr>
      <w:r w:rsidRPr="00767909">
        <w:rPr>
          <w:noProof/>
          <w:lang w:eastAsia="ca-ES"/>
        </w:rPr>
        <w:drawing>
          <wp:inline distT="0" distB="0" distL="0" distR="0" wp14:anchorId="6CA0A017" wp14:editId="692A85E5">
            <wp:extent cx="3657600" cy="164431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72335"/>
                    <a:stretch/>
                  </pic:blipFill>
                  <pic:spPr bwMode="auto">
                    <a:xfrm>
                      <a:off x="0" y="0"/>
                      <a:ext cx="3657917" cy="1644459"/>
                    </a:xfrm>
                    <a:prstGeom prst="rect">
                      <a:avLst/>
                    </a:prstGeom>
                    <a:ln>
                      <a:noFill/>
                    </a:ln>
                    <a:extLst>
                      <a:ext uri="{53640926-AAD7-44D8-BBD7-CCE9431645EC}">
                        <a14:shadowObscured xmlns:a14="http://schemas.microsoft.com/office/drawing/2010/main"/>
                      </a:ext>
                    </a:extLst>
                  </pic:spPr>
                </pic:pic>
              </a:graphicData>
            </a:graphic>
          </wp:inline>
        </w:drawing>
      </w:r>
    </w:p>
    <w:p w:rsidR="00C61401" w:rsidRPr="00767909" w:rsidRDefault="00C61401" w:rsidP="00C61401">
      <w:pPr>
        <w:pStyle w:val="GUIONS"/>
        <w:numPr>
          <w:ilvl w:val="0"/>
          <w:numId w:val="0"/>
        </w:numPr>
        <w:ind w:left="2160"/>
      </w:pPr>
    </w:p>
    <w:p w:rsidR="00F14F1D" w:rsidRPr="00767909" w:rsidRDefault="00C61401" w:rsidP="00C61401">
      <w:pPr>
        <w:pStyle w:val="GUIONS"/>
        <w:numPr>
          <w:ilvl w:val="0"/>
          <w:numId w:val="0"/>
        </w:numPr>
        <w:ind w:left="1440" w:firstLine="684"/>
      </w:pPr>
      <w:r w:rsidRPr="00767909">
        <w:rPr>
          <w:noProof/>
          <w:lang w:eastAsia="ca-ES"/>
        </w:rPr>
        <w:drawing>
          <wp:inline distT="0" distB="0" distL="0" distR="0" wp14:anchorId="1F5F7F7B" wp14:editId="2DAA4AA1">
            <wp:extent cx="3657600" cy="16764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39271" b="32524"/>
                    <a:stretch/>
                  </pic:blipFill>
                  <pic:spPr bwMode="auto">
                    <a:xfrm>
                      <a:off x="0" y="0"/>
                      <a:ext cx="3657917" cy="1676545"/>
                    </a:xfrm>
                    <a:prstGeom prst="rect">
                      <a:avLst/>
                    </a:prstGeom>
                    <a:ln>
                      <a:noFill/>
                    </a:ln>
                    <a:extLst>
                      <a:ext uri="{53640926-AAD7-44D8-BBD7-CCE9431645EC}">
                        <a14:shadowObscured xmlns:a14="http://schemas.microsoft.com/office/drawing/2010/main"/>
                      </a:ext>
                    </a:extLst>
                  </pic:spPr>
                </pic:pic>
              </a:graphicData>
            </a:graphic>
          </wp:inline>
        </w:drawing>
      </w:r>
    </w:p>
    <w:p w:rsidR="00C61401" w:rsidRPr="00767909" w:rsidRDefault="00C61401" w:rsidP="00C61401">
      <w:pPr>
        <w:pStyle w:val="GUIONS"/>
        <w:numPr>
          <w:ilvl w:val="0"/>
          <w:numId w:val="0"/>
        </w:numPr>
        <w:ind w:left="1440" w:firstLine="360"/>
      </w:pPr>
    </w:p>
    <w:p w:rsidR="00C61401" w:rsidRPr="00767909" w:rsidRDefault="00C61401" w:rsidP="00C61401">
      <w:pPr>
        <w:pStyle w:val="GUIONS"/>
        <w:numPr>
          <w:ilvl w:val="0"/>
          <w:numId w:val="0"/>
        </w:numPr>
        <w:ind w:left="1440" w:firstLine="684"/>
      </w:pPr>
      <w:r w:rsidRPr="00767909">
        <w:rPr>
          <w:noProof/>
          <w:lang w:eastAsia="ca-ES"/>
        </w:rPr>
        <w:drawing>
          <wp:inline distT="0" distB="0" distL="0" distR="0" wp14:anchorId="78FDDE1F" wp14:editId="3E3F5116">
            <wp:extent cx="3657600" cy="146785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75304"/>
                    <a:stretch/>
                  </pic:blipFill>
                  <pic:spPr bwMode="auto">
                    <a:xfrm>
                      <a:off x="0" y="0"/>
                      <a:ext cx="3657917" cy="1467979"/>
                    </a:xfrm>
                    <a:prstGeom prst="rect">
                      <a:avLst/>
                    </a:prstGeom>
                    <a:ln>
                      <a:noFill/>
                    </a:ln>
                    <a:extLst>
                      <a:ext uri="{53640926-AAD7-44D8-BBD7-CCE9431645EC}">
                        <a14:shadowObscured xmlns:a14="http://schemas.microsoft.com/office/drawing/2010/main"/>
                      </a:ext>
                    </a:extLst>
                  </pic:spPr>
                </pic:pic>
              </a:graphicData>
            </a:graphic>
          </wp:inline>
        </w:drawing>
      </w:r>
    </w:p>
    <w:p w:rsidR="00C61401" w:rsidRPr="00767909" w:rsidRDefault="00C61401" w:rsidP="00C61401">
      <w:pPr>
        <w:pStyle w:val="GUIONS"/>
        <w:numPr>
          <w:ilvl w:val="0"/>
          <w:numId w:val="0"/>
        </w:numPr>
        <w:ind w:left="1440" w:firstLine="360"/>
      </w:pPr>
    </w:p>
    <w:p w:rsidR="00F14F1D" w:rsidRPr="00767909" w:rsidRDefault="00C61401" w:rsidP="00C61401">
      <w:pPr>
        <w:pStyle w:val="GUIONS"/>
        <w:numPr>
          <w:ilvl w:val="1"/>
          <w:numId w:val="14"/>
        </w:numPr>
      </w:pPr>
      <w:r w:rsidRPr="00767909">
        <w:rPr>
          <w:b/>
          <w:color w:val="C00000"/>
        </w:rPr>
        <w:t>Adhesivitat (</w:t>
      </w:r>
      <w:proofErr w:type="spellStart"/>
      <w:r w:rsidRPr="00767909">
        <w:rPr>
          <w:b/>
          <w:color w:val="C00000"/>
        </w:rPr>
        <w:t>tack</w:t>
      </w:r>
      <w:proofErr w:type="spellEnd"/>
      <w:r w:rsidRPr="00767909">
        <w:rPr>
          <w:b/>
          <w:color w:val="C00000"/>
        </w:rPr>
        <w:t>)</w:t>
      </w:r>
      <w:r w:rsidRPr="00767909">
        <w:t xml:space="preserve">:  S'utilitza per descriure l'adhesió inicial. El valor de </w:t>
      </w:r>
      <w:proofErr w:type="spellStart"/>
      <w:r w:rsidRPr="00767909">
        <w:t>tack</w:t>
      </w:r>
      <w:proofErr w:type="spellEnd"/>
      <w:r w:rsidRPr="00767909">
        <w:t xml:space="preserve"> és la força necessària per separar un frontal </w:t>
      </w:r>
      <w:proofErr w:type="spellStart"/>
      <w:r w:rsidRPr="00767909">
        <w:t>adhesivat</w:t>
      </w:r>
      <w:proofErr w:type="spellEnd"/>
      <w:r w:rsidRPr="00767909">
        <w:t xml:space="preserve"> d'un substrat després d'un temps de contacte molt curt. Si el valor </w:t>
      </w:r>
      <w:proofErr w:type="spellStart"/>
      <w:r w:rsidRPr="00767909">
        <w:t>tack</w:t>
      </w:r>
      <w:proofErr w:type="spellEnd"/>
      <w:r w:rsidRPr="00767909">
        <w:t xml:space="preserve"> és molt elevat, la cohesió sol ser bastant baixa. És a dir, els adhesius més tous (cohesió baixa) humitegen el substrat ràpidament i tenen una elevada adhesió inicial. Els adhesius amb un valor de cohesió més alt tenen un </w:t>
      </w:r>
      <w:proofErr w:type="spellStart"/>
      <w:r w:rsidRPr="00767909">
        <w:t>tack</w:t>
      </w:r>
      <w:proofErr w:type="spellEnd"/>
      <w:r w:rsidRPr="00767909">
        <w:t xml:space="preserve"> inferior.</w:t>
      </w:r>
    </w:p>
    <w:p w:rsidR="0041015C" w:rsidRDefault="0041015C" w:rsidP="00C61401">
      <w:pPr>
        <w:pStyle w:val="GUIONS"/>
        <w:numPr>
          <w:ilvl w:val="1"/>
          <w:numId w:val="14"/>
        </w:numPr>
      </w:pPr>
      <w:r w:rsidRPr="00767909">
        <w:rPr>
          <w:b/>
          <w:color w:val="C00000"/>
        </w:rPr>
        <w:lastRenderedPageBreak/>
        <w:t>Diluents</w:t>
      </w:r>
      <w:r w:rsidRPr="00767909">
        <w:t>: Són substàncies absorbents com ara blat, midó i cel·lulosa soluble a l’aigua. S’utilitzen per reduir el cost de les coles, regular la seva viscositat o elasticitat, i millor la capacitat d’emplenament per evitar el lliscament de la cola.</w:t>
      </w:r>
    </w:p>
    <w:p w:rsidR="00227201" w:rsidRPr="00767909" w:rsidRDefault="00227201" w:rsidP="00227201">
      <w:pPr>
        <w:pStyle w:val="GUIONS"/>
        <w:numPr>
          <w:ilvl w:val="0"/>
          <w:numId w:val="0"/>
        </w:numPr>
        <w:ind w:left="1440"/>
      </w:pPr>
    </w:p>
    <w:p w:rsidR="0041015C" w:rsidRDefault="0041015C" w:rsidP="00C61401">
      <w:pPr>
        <w:pStyle w:val="GUIONS"/>
        <w:numPr>
          <w:ilvl w:val="1"/>
          <w:numId w:val="14"/>
        </w:numPr>
      </w:pPr>
      <w:r w:rsidRPr="00767909">
        <w:rPr>
          <w:b/>
          <w:color w:val="C00000"/>
        </w:rPr>
        <w:t>Càrregues</w:t>
      </w:r>
      <w:r w:rsidRPr="00767909">
        <w:t>: Són substàncies sense força d’unió, com ara les pedres moltes, la pols de fusta o escorces moltes</w:t>
      </w:r>
      <w:r w:rsidR="00767909" w:rsidRPr="00767909">
        <w:t xml:space="preserve"> entre altres.</w:t>
      </w:r>
    </w:p>
    <w:p w:rsidR="00227201" w:rsidRPr="00767909" w:rsidRDefault="00227201" w:rsidP="00227201">
      <w:pPr>
        <w:pStyle w:val="GUIONS"/>
        <w:numPr>
          <w:ilvl w:val="0"/>
          <w:numId w:val="0"/>
        </w:numPr>
      </w:pPr>
    </w:p>
    <w:p w:rsidR="00767909" w:rsidRDefault="00767909" w:rsidP="00C61401">
      <w:pPr>
        <w:pStyle w:val="GUIONS"/>
        <w:numPr>
          <w:ilvl w:val="1"/>
          <w:numId w:val="14"/>
        </w:numPr>
      </w:pPr>
      <w:r w:rsidRPr="00767909">
        <w:rPr>
          <w:b/>
          <w:color w:val="C00000"/>
        </w:rPr>
        <w:t xml:space="preserve">Temps de cura (de </w:t>
      </w:r>
      <w:proofErr w:type="spellStart"/>
      <w:r w:rsidRPr="00767909">
        <w:rPr>
          <w:b/>
          <w:color w:val="C00000"/>
        </w:rPr>
        <w:t>fraguat</w:t>
      </w:r>
      <w:proofErr w:type="spellEnd"/>
      <w:r w:rsidRPr="00767909">
        <w:rPr>
          <w:b/>
          <w:color w:val="C00000"/>
        </w:rPr>
        <w:t xml:space="preserve"> o assecat)</w:t>
      </w:r>
      <w:r w:rsidRPr="00767909">
        <w:t>: És el que transcorre des de la seva aplicació fins la duresa màxima, a partir del qual pot entrar en servei.</w:t>
      </w:r>
    </w:p>
    <w:p w:rsidR="00227201" w:rsidRPr="00767909" w:rsidRDefault="00227201" w:rsidP="00227201">
      <w:pPr>
        <w:pStyle w:val="GUIONS"/>
        <w:numPr>
          <w:ilvl w:val="0"/>
          <w:numId w:val="0"/>
        </w:numPr>
      </w:pPr>
    </w:p>
    <w:p w:rsidR="00767909" w:rsidRDefault="00767909" w:rsidP="00C61401">
      <w:pPr>
        <w:pStyle w:val="GUIONS"/>
        <w:numPr>
          <w:ilvl w:val="1"/>
          <w:numId w:val="14"/>
        </w:numPr>
      </w:pPr>
      <w:r w:rsidRPr="00767909">
        <w:rPr>
          <w:b/>
          <w:color w:val="C00000"/>
        </w:rPr>
        <w:t>Temps de pot</w:t>
      </w:r>
      <w:r w:rsidRPr="00767909">
        <w:t>: És el que un material preparat pot mantenir les seves capacitats mentre no sigui aplicat.</w:t>
      </w:r>
    </w:p>
    <w:p w:rsidR="00227201" w:rsidRPr="00767909" w:rsidRDefault="00227201" w:rsidP="00227201">
      <w:pPr>
        <w:pStyle w:val="GUIONS"/>
        <w:numPr>
          <w:ilvl w:val="0"/>
          <w:numId w:val="0"/>
        </w:numPr>
      </w:pPr>
    </w:p>
    <w:p w:rsidR="0041015C" w:rsidRDefault="00767909" w:rsidP="00767909">
      <w:pPr>
        <w:pStyle w:val="GUIONS"/>
        <w:numPr>
          <w:ilvl w:val="1"/>
          <w:numId w:val="14"/>
        </w:numPr>
      </w:pPr>
      <w:r w:rsidRPr="00767909">
        <w:rPr>
          <w:b/>
          <w:color w:val="C00000"/>
        </w:rPr>
        <w:t>Temps d’espera</w:t>
      </w:r>
      <w:r w:rsidRPr="00767909">
        <w:t>: És el temps d’assecat comprès entre l’aplicació en les superfícies fins que aquestes es fiquen en contacte.</w:t>
      </w:r>
    </w:p>
    <w:p w:rsidR="00227201" w:rsidRPr="00767909" w:rsidRDefault="00227201" w:rsidP="00227201">
      <w:pPr>
        <w:pStyle w:val="GUIONS"/>
        <w:numPr>
          <w:ilvl w:val="0"/>
          <w:numId w:val="0"/>
        </w:numPr>
      </w:pPr>
    </w:p>
    <w:p w:rsidR="00767909" w:rsidRDefault="00767909" w:rsidP="00767909">
      <w:pPr>
        <w:pStyle w:val="GUIONS"/>
        <w:numPr>
          <w:ilvl w:val="1"/>
          <w:numId w:val="14"/>
        </w:numPr>
      </w:pPr>
      <w:r w:rsidRPr="00767909">
        <w:rPr>
          <w:b/>
          <w:color w:val="C00000"/>
        </w:rPr>
        <w:t>Temperatura d’as</w:t>
      </w:r>
      <w:r>
        <w:rPr>
          <w:b/>
          <w:color w:val="C00000"/>
        </w:rPr>
        <w:t>s</w:t>
      </w:r>
      <w:r w:rsidRPr="00767909">
        <w:rPr>
          <w:b/>
          <w:color w:val="C00000"/>
        </w:rPr>
        <w:t>ecat</w:t>
      </w:r>
      <w:r>
        <w:rPr>
          <w:b/>
          <w:color w:val="C00000"/>
        </w:rPr>
        <w:t xml:space="preserve"> (o de premsat)</w:t>
      </w:r>
      <w:r w:rsidRPr="00767909">
        <w:t>: La que correspon al temps d’</w:t>
      </w:r>
      <w:r>
        <w:t>assecat.</w:t>
      </w:r>
    </w:p>
    <w:p w:rsidR="00227201" w:rsidRDefault="00227201" w:rsidP="00227201">
      <w:pPr>
        <w:pStyle w:val="GUIONS"/>
        <w:numPr>
          <w:ilvl w:val="0"/>
          <w:numId w:val="0"/>
        </w:numPr>
      </w:pPr>
    </w:p>
    <w:p w:rsidR="00767909" w:rsidRDefault="00767909" w:rsidP="00767909">
      <w:pPr>
        <w:pStyle w:val="GUIONS"/>
        <w:numPr>
          <w:ilvl w:val="1"/>
          <w:numId w:val="14"/>
        </w:numPr>
      </w:pPr>
      <w:r>
        <w:rPr>
          <w:b/>
          <w:color w:val="C00000"/>
        </w:rPr>
        <w:t>Força de premsat</w:t>
      </w:r>
      <w:r w:rsidRPr="00767909">
        <w:t>:</w:t>
      </w:r>
      <w:r>
        <w:t xml:space="preserve"> La que s’exerceix sobre la junta durant el temps d’assecat.</w:t>
      </w:r>
    </w:p>
    <w:p w:rsidR="00227201" w:rsidRDefault="00227201" w:rsidP="00227201">
      <w:pPr>
        <w:pStyle w:val="GUIONS"/>
        <w:numPr>
          <w:ilvl w:val="0"/>
          <w:numId w:val="0"/>
        </w:numPr>
      </w:pPr>
    </w:p>
    <w:p w:rsidR="00767909" w:rsidRDefault="00767909" w:rsidP="00767909">
      <w:pPr>
        <w:pStyle w:val="GUIONS"/>
        <w:numPr>
          <w:ilvl w:val="1"/>
          <w:numId w:val="14"/>
        </w:numPr>
      </w:pPr>
      <w:r w:rsidRPr="00767909">
        <w:rPr>
          <w:b/>
          <w:color w:val="C00000"/>
        </w:rPr>
        <w:t>Temps de premsat</w:t>
      </w:r>
      <w:r w:rsidRPr="00767909">
        <w:t>:</w:t>
      </w:r>
      <w:r>
        <w:t xml:space="preserve"> Duració del premsat total</w:t>
      </w:r>
      <w:r>
        <w:t>.</w:t>
      </w:r>
    </w:p>
    <w:p w:rsidR="00227201" w:rsidRDefault="00227201" w:rsidP="00227201">
      <w:pPr>
        <w:pStyle w:val="GUIONS"/>
        <w:numPr>
          <w:ilvl w:val="0"/>
          <w:numId w:val="0"/>
        </w:numPr>
      </w:pPr>
    </w:p>
    <w:p w:rsidR="00767909" w:rsidRDefault="00767909" w:rsidP="00767909">
      <w:pPr>
        <w:pStyle w:val="GUIONS"/>
        <w:numPr>
          <w:ilvl w:val="1"/>
          <w:numId w:val="14"/>
        </w:numPr>
      </w:pPr>
      <w:r>
        <w:rPr>
          <w:b/>
          <w:color w:val="C00000"/>
        </w:rPr>
        <w:t>Gruix de la junta</w:t>
      </w:r>
      <w:r w:rsidRPr="00767909">
        <w:t>:</w:t>
      </w:r>
      <w:r>
        <w:t xml:space="preserve"> Les d’una secció màxima de 0,1mm s’anomenen fines</w:t>
      </w:r>
      <w:r w:rsidR="00227201">
        <w:t>, i la resta gruixudes.</w:t>
      </w:r>
    </w:p>
    <w:p w:rsidR="00227201" w:rsidRDefault="00227201" w:rsidP="00227201">
      <w:pPr>
        <w:pStyle w:val="GUIONS"/>
        <w:numPr>
          <w:ilvl w:val="0"/>
          <w:numId w:val="0"/>
        </w:numPr>
      </w:pPr>
    </w:p>
    <w:p w:rsidR="00227201" w:rsidRDefault="00227201" w:rsidP="00767909">
      <w:pPr>
        <w:pStyle w:val="GUIONS"/>
        <w:numPr>
          <w:ilvl w:val="1"/>
          <w:numId w:val="14"/>
        </w:numPr>
      </w:pPr>
      <w:r>
        <w:rPr>
          <w:b/>
          <w:color w:val="C00000"/>
        </w:rPr>
        <w:t>Grups d’esforç</w:t>
      </w:r>
      <w:r w:rsidRPr="00227201">
        <w:t>:</w:t>
      </w:r>
      <w:r>
        <w:t xml:space="preserve"> Els adhesius per a la fusta estan catalogats en </w:t>
      </w:r>
      <w:r w:rsidRPr="00767909">
        <w:rPr>
          <w:i/>
        </w:rPr>
        <w:t xml:space="preserve">“UNE-EN 204 </w:t>
      </w:r>
      <w:proofErr w:type="spellStart"/>
      <w:r w:rsidRPr="00767909">
        <w:rPr>
          <w:i/>
        </w:rPr>
        <w:t>Clasificación</w:t>
      </w:r>
      <w:proofErr w:type="spellEnd"/>
      <w:r w:rsidRPr="00767909">
        <w:rPr>
          <w:i/>
        </w:rPr>
        <w:t xml:space="preserve"> de </w:t>
      </w:r>
      <w:proofErr w:type="spellStart"/>
      <w:r w:rsidRPr="00767909">
        <w:rPr>
          <w:i/>
        </w:rPr>
        <w:t>adhesivos</w:t>
      </w:r>
      <w:proofErr w:type="spellEnd"/>
      <w:r w:rsidRPr="00767909">
        <w:rPr>
          <w:i/>
        </w:rPr>
        <w:t xml:space="preserve"> para </w:t>
      </w:r>
      <w:proofErr w:type="spellStart"/>
      <w:r w:rsidRPr="00767909">
        <w:rPr>
          <w:i/>
        </w:rPr>
        <w:t>madera</w:t>
      </w:r>
      <w:proofErr w:type="spellEnd"/>
      <w:r w:rsidRPr="00767909">
        <w:rPr>
          <w:i/>
        </w:rPr>
        <w:t>”</w:t>
      </w:r>
      <w:r>
        <w:rPr>
          <w:i/>
        </w:rPr>
        <w:t xml:space="preserve">, </w:t>
      </w:r>
      <w:r w:rsidRPr="00227201">
        <w:t>i van des de la</w:t>
      </w:r>
      <w:r>
        <w:t xml:space="preserve"> D1 fins la D4.</w:t>
      </w:r>
    </w:p>
    <w:p w:rsidR="00227201" w:rsidRPr="00767909" w:rsidRDefault="00227201" w:rsidP="00227201">
      <w:pPr>
        <w:pStyle w:val="GUIONS"/>
        <w:numPr>
          <w:ilvl w:val="0"/>
          <w:numId w:val="0"/>
        </w:numPr>
        <w:ind w:left="1440"/>
      </w:pPr>
      <w:r>
        <w:rPr>
          <w:i/>
        </w:rPr>
        <w:t xml:space="preserve"> </w:t>
      </w:r>
    </w:p>
    <w:p w:rsidR="0041015C" w:rsidRPr="00767909" w:rsidRDefault="0041015C" w:rsidP="001E1895">
      <w:pPr>
        <w:pStyle w:val="Ttulo1"/>
        <w:rPr>
          <w:lang w:val="ca-ES"/>
        </w:rPr>
      </w:pPr>
    </w:p>
    <w:p w:rsidR="00227201" w:rsidRDefault="00227201">
      <w:pPr>
        <w:rPr>
          <w:rFonts w:cs="Arial"/>
          <w:b/>
          <w:bCs/>
          <w:caps/>
          <w:sz w:val="32"/>
          <w:szCs w:val="32"/>
        </w:rPr>
      </w:pPr>
      <w:r>
        <w:br w:type="page"/>
      </w:r>
    </w:p>
    <w:p w:rsidR="001E1895" w:rsidRPr="00767909" w:rsidRDefault="001E1895" w:rsidP="001E1895">
      <w:pPr>
        <w:pStyle w:val="Ttulo1"/>
        <w:rPr>
          <w:lang w:val="ca-ES"/>
        </w:rPr>
      </w:pPr>
      <w:r w:rsidRPr="00767909">
        <w:rPr>
          <w:lang w:val="ca-ES"/>
        </w:rPr>
        <w:lastRenderedPageBreak/>
        <w:t>TIPUS de coles</w:t>
      </w:r>
      <w:r w:rsidR="007C669C" w:rsidRPr="00767909">
        <w:rPr>
          <w:lang w:val="ca-ES"/>
        </w:rPr>
        <w:t xml:space="preserve"> i pegues</w:t>
      </w:r>
    </w:p>
    <w:p w:rsidR="001E1895" w:rsidRPr="00767909" w:rsidRDefault="001E1895" w:rsidP="001E1895"/>
    <w:p w:rsidR="00253ADB" w:rsidRPr="00767909" w:rsidRDefault="00B5425C" w:rsidP="004F3194">
      <w:pPr>
        <w:pStyle w:val="GUIONS"/>
        <w:jc w:val="both"/>
      </w:pPr>
      <w:r>
        <w:rPr>
          <w:noProof/>
          <w:lang w:eastAsia="ca-ES"/>
        </w:rPr>
        <w:drawing>
          <wp:anchor distT="0" distB="0" distL="114300" distR="114300" simplePos="0" relativeHeight="251665408" behindDoc="0" locked="0" layoutInCell="1" allowOverlap="1" wp14:anchorId="24585C5A" wp14:editId="6CDBBDBD">
            <wp:simplePos x="0" y="0"/>
            <wp:positionH relativeFrom="column">
              <wp:posOffset>4280535</wp:posOffset>
            </wp:positionH>
            <wp:positionV relativeFrom="paragraph">
              <wp:posOffset>247015</wp:posOffset>
            </wp:positionV>
            <wp:extent cx="1483360" cy="1483360"/>
            <wp:effectExtent l="0" t="0" r="2540" b="2540"/>
            <wp:wrapSquare wrapText="bothSides"/>
            <wp:docPr id="5" name="Imagen 5" descr="Cola animal 1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a animal 1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14:sizeRelH relativeFrom="page">
              <wp14:pctWidth>0</wp14:pctWidth>
            </wp14:sizeRelH>
            <wp14:sizeRelV relativeFrom="page">
              <wp14:pctHeight>0</wp14:pctHeight>
            </wp14:sizeRelV>
          </wp:anchor>
        </w:drawing>
      </w:r>
      <w:r w:rsidR="002510B9" w:rsidRPr="00767909">
        <w:rPr>
          <w:b/>
          <w:color w:val="C00000"/>
        </w:rPr>
        <w:t xml:space="preserve">1. </w:t>
      </w:r>
      <w:r w:rsidR="00335FCD" w:rsidRPr="00767909">
        <w:rPr>
          <w:b/>
          <w:color w:val="C00000"/>
        </w:rPr>
        <w:t>Cola anima</w:t>
      </w:r>
      <w:r w:rsidR="001E1895" w:rsidRPr="00767909">
        <w:rPr>
          <w:b/>
          <w:color w:val="C00000"/>
        </w:rPr>
        <w:t>l</w:t>
      </w:r>
      <w:r w:rsidR="00335FCD" w:rsidRPr="00767909">
        <w:rPr>
          <w:b/>
          <w:color w:val="C00000"/>
        </w:rPr>
        <w:t xml:space="preserve"> (o </w:t>
      </w:r>
      <w:r w:rsidR="004F3194" w:rsidRPr="00767909">
        <w:rPr>
          <w:b/>
          <w:color w:val="C00000"/>
        </w:rPr>
        <w:t xml:space="preserve">de glutina o </w:t>
      </w:r>
      <w:r w:rsidR="00335FCD" w:rsidRPr="00767909">
        <w:rPr>
          <w:b/>
          <w:color w:val="C00000"/>
        </w:rPr>
        <w:t>de gel</w:t>
      </w:r>
      <w:r w:rsidR="00B3145E" w:rsidRPr="00767909">
        <w:rPr>
          <w:b/>
          <w:color w:val="C00000"/>
        </w:rPr>
        <w:t>a</w:t>
      </w:r>
      <w:r w:rsidR="00253ADB" w:rsidRPr="00767909">
        <w:rPr>
          <w:b/>
          <w:color w:val="C00000"/>
        </w:rPr>
        <w:t>tina)</w:t>
      </w:r>
      <w:r w:rsidR="00335FCD" w:rsidRPr="00767909">
        <w:t xml:space="preserve"> </w:t>
      </w:r>
      <w:r w:rsidR="00335FCD" w:rsidRPr="00767909">
        <w:sym w:font="Wingdings" w:char="F0E0"/>
      </w:r>
      <w:r w:rsidR="004F3194" w:rsidRPr="00767909">
        <w:t xml:space="preserve"> És una cola </w:t>
      </w:r>
      <w:r w:rsidR="004F3194" w:rsidRPr="00767909">
        <w:rPr>
          <w:color w:val="C00000"/>
        </w:rPr>
        <w:t xml:space="preserve">natural </w:t>
      </w:r>
      <w:r w:rsidR="004F3194" w:rsidRPr="00767909">
        <w:t xml:space="preserve">que </w:t>
      </w:r>
      <w:r w:rsidR="00335FCD" w:rsidRPr="00767909">
        <w:t>es</w:t>
      </w:r>
      <w:r w:rsidR="00253ADB" w:rsidRPr="00767909">
        <w:t xml:space="preserve"> fabrica a partir dels unglots, els ossos i la pell </w:t>
      </w:r>
      <w:r w:rsidR="00335FCD" w:rsidRPr="00767909">
        <w:t>dels</w:t>
      </w:r>
      <w:r w:rsidR="00253ADB" w:rsidRPr="00767909">
        <w:t xml:space="preserve"> animals. La que s'obté de la </w:t>
      </w:r>
      <w:r w:rsidR="00335FCD" w:rsidRPr="00767909">
        <w:t>pell</w:t>
      </w:r>
      <w:r w:rsidR="00253ADB" w:rsidRPr="00767909">
        <w:t xml:space="preserve"> dels animals és de major qualitat.</w:t>
      </w:r>
      <w:r w:rsidRPr="00B5425C">
        <w:t xml:space="preserve"> </w:t>
      </w:r>
    </w:p>
    <w:p w:rsidR="00253ADB" w:rsidRPr="00767909" w:rsidRDefault="00253ADB" w:rsidP="002510B9">
      <w:pPr>
        <w:pStyle w:val="GUIONS"/>
        <w:numPr>
          <w:ilvl w:val="0"/>
          <w:numId w:val="0"/>
        </w:numPr>
        <w:ind w:left="709"/>
        <w:jc w:val="both"/>
      </w:pPr>
      <w:r w:rsidRPr="00767909">
        <w:rPr>
          <w:noProof/>
          <w:lang w:eastAsia="ca-ES"/>
        </w:rPr>
        <w:drawing>
          <wp:anchor distT="0" distB="0" distL="114300" distR="114300" simplePos="0" relativeHeight="251659264" behindDoc="0" locked="0" layoutInCell="1" allowOverlap="0" wp14:anchorId="1E167C35" wp14:editId="5FA7AE1B">
            <wp:simplePos x="0" y="0"/>
            <wp:positionH relativeFrom="page">
              <wp:posOffset>6417334</wp:posOffset>
            </wp:positionH>
            <wp:positionV relativeFrom="page">
              <wp:posOffset>5609120</wp:posOffset>
            </wp:positionV>
            <wp:extent cx="7622" cy="7620"/>
            <wp:effectExtent l="0" t="0" r="0" b="0"/>
            <wp:wrapSquare wrapText="bothSides"/>
            <wp:docPr id="2048" name="Picture 2048"/>
            <wp:cNvGraphicFramePr/>
            <a:graphic xmlns:a="http://schemas.openxmlformats.org/drawingml/2006/main">
              <a:graphicData uri="http://schemas.openxmlformats.org/drawingml/2006/picture">
                <pic:pic xmlns:pic="http://schemas.openxmlformats.org/drawingml/2006/picture">
                  <pic:nvPicPr>
                    <pic:cNvPr id="2048" name="Picture 2048"/>
                    <pic:cNvPicPr/>
                  </pic:nvPicPr>
                  <pic:blipFill>
                    <a:blip r:embed="rId13"/>
                    <a:stretch>
                      <a:fillRect/>
                    </a:stretch>
                  </pic:blipFill>
                  <pic:spPr>
                    <a:xfrm>
                      <a:off x="0" y="0"/>
                      <a:ext cx="7622" cy="7620"/>
                    </a:xfrm>
                    <a:prstGeom prst="rect">
                      <a:avLst/>
                    </a:prstGeom>
                  </pic:spPr>
                </pic:pic>
              </a:graphicData>
            </a:graphic>
          </wp:anchor>
        </w:drawing>
      </w:r>
      <w:r w:rsidRPr="00767909">
        <w:rPr>
          <w:noProof/>
          <w:lang w:eastAsia="ca-ES"/>
        </w:rPr>
        <w:drawing>
          <wp:anchor distT="0" distB="0" distL="114300" distR="114300" simplePos="0" relativeHeight="251660288" behindDoc="0" locked="0" layoutInCell="1" allowOverlap="0" wp14:anchorId="3ECF2C22" wp14:editId="2CDCE487">
            <wp:simplePos x="0" y="0"/>
            <wp:positionH relativeFrom="page">
              <wp:posOffset>6394470</wp:posOffset>
            </wp:positionH>
            <wp:positionV relativeFrom="page">
              <wp:posOffset>6942810</wp:posOffset>
            </wp:positionV>
            <wp:extent cx="7621" cy="7620"/>
            <wp:effectExtent l="0" t="0" r="0" b="0"/>
            <wp:wrapSquare wrapText="bothSides"/>
            <wp:docPr id="2049" name="Picture 2049"/>
            <wp:cNvGraphicFramePr/>
            <a:graphic xmlns:a="http://schemas.openxmlformats.org/drawingml/2006/main">
              <a:graphicData uri="http://schemas.openxmlformats.org/drawingml/2006/picture">
                <pic:pic xmlns:pic="http://schemas.openxmlformats.org/drawingml/2006/picture">
                  <pic:nvPicPr>
                    <pic:cNvPr id="2049" name="Picture 2049"/>
                    <pic:cNvPicPr/>
                  </pic:nvPicPr>
                  <pic:blipFill>
                    <a:blip r:embed="rId14"/>
                    <a:stretch>
                      <a:fillRect/>
                    </a:stretch>
                  </pic:blipFill>
                  <pic:spPr>
                    <a:xfrm>
                      <a:off x="0" y="0"/>
                      <a:ext cx="7621" cy="7620"/>
                    </a:xfrm>
                    <a:prstGeom prst="rect">
                      <a:avLst/>
                    </a:prstGeom>
                  </pic:spPr>
                </pic:pic>
              </a:graphicData>
            </a:graphic>
          </wp:anchor>
        </w:drawing>
      </w:r>
      <w:r w:rsidRPr="00767909">
        <w:rPr>
          <w:noProof/>
          <w:lang w:eastAsia="ca-ES"/>
        </w:rPr>
        <w:drawing>
          <wp:anchor distT="0" distB="0" distL="114300" distR="114300" simplePos="0" relativeHeight="251661312" behindDoc="0" locked="0" layoutInCell="1" allowOverlap="0" wp14:anchorId="3137D028" wp14:editId="45396273">
            <wp:simplePos x="0" y="0"/>
            <wp:positionH relativeFrom="page">
              <wp:posOffset>6394470</wp:posOffset>
            </wp:positionH>
            <wp:positionV relativeFrom="page">
              <wp:posOffset>6958052</wp:posOffset>
            </wp:positionV>
            <wp:extent cx="7621" cy="15242"/>
            <wp:effectExtent l="0" t="0" r="0" b="0"/>
            <wp:wrapSquare wrapText="bothSides"/>
            <wp:docPr id="2050" name="Picture 2050"/>
            <wp:cNvGraphicFramePr/>
            <a:graphic xmlns:a="http://schemas.openxmlformats.org/drawingml/2006/main">
              <a:graphicData uri="http://schemas.openxmlformats.org/drawingml/2006/picture">
                <pic:pic xmlns:pic="http://schemas.openxmlformats.org/drawingml/2006/picture">
                  <pic:nvPicPr>
                    <pic:cNvPr id="2050" name="Picture 2050"/>
                    <pic:cNvPicPr/>
                  </pic:nvPicPr>
                  <pic:blipFill>
                    <a:blip r:embed="rId15"/>
                    <a:stretch>
                      <a:fillRect/>
                    </a:stretch>
                  </pic:blipFill>
                  <pic:spPr>
                    <a:xfrm>
                      <a:off x="0" y="0"/>
                      <a:ext cx="7621" cy="15242"/>
                    </a:xfrm>
                    <a:prstGeom prst="rect">
                      <a:avLst/>
                    </a:prstGeom>
                  </pic:spPr>
                </pic:pic>
              </a:graphicData>
            </a:graphic>
          </wp:anchor>
        </w:drawing>
      </w:r>
      <w:r w:rsidRPr="00767909">
        <w:t xml:space="preserve">La cola animal </w:t>
      </w:r>
      <w:r w:rsidR="00335FCD" w:rsidRPr="00767909">
        <w:t>és</w:t>
      </w:r>
      <w:r w:rsidRPr="00767909">
        <w:t xml:space="preserve"> la tradicional dels ebenistes i, per </w:t>
      </w:r>
      <w:r w:rsidR="00335FCD" w:rsidRPr="00767909">
        <w:t>la</w:t>
      </w:r>
      <w:r w:rsidRPr="00767909">
        <w:t xml:space="preserve"> seva adherència natural, és l' única que es pot fer servir en el mètode de xapar amb </w:t>
      </w:r>
      <w:r w:rsidR="00335FCD" w:rsidRPr="00767909">
        <w:t>martell</w:t>
      </w:r>
      <w:r w:rsidRPr="00767909">
        <w:t xml:space="preserve"> sense que</w:t>
      </w:r>
      <w:r w:rsidR="00335FCD" w:rsidRPr="00767909">
        <w:t xml:space="preserve"> s'hagin d'</w:t>
      </w:r>
      <w:r w:rsidRPr="00767909">
        <w:t xml:space="preserve">utilitzar serjants o altres mitjans de </w:t>
      </w:r>
      <w:r w:rsidR="00335FCD" w:rsidRPr="00767909">
        <w:t>pressió</w:t>
      </w:r>
      <w:r w:rsidRPr="00767909">
        <w:t>.</w:t>
      </w:r>
    </w:p>
    <w:p w:rsidR="00335FCD" w:rsidRPr="00767909" w:rsidRDefault="00253ADB" w:rsidP="002510B9">
      <w:pPr>
        <w:pStyle w:val="GUIONS"/>
        <w:numPr>
          <w:ilvl w:val="0"/>
          <w:numId w:val="0"/>
        </w:numPr>
        <w:ind w:left="709"/>
        <w:jc w:val="both"/>
      </w:pPr>
      <w:r w:rsidRPr="00767909">
        <w:t xml:space="preserve">És </w:t>
      </w:r>
      <w:r w:rsidR="00335FCD" w:rsidRPr="00767909">
        <w:t>una</w:t>
      </w:r>
      <w:r w:rsidRPr="00767909">
        <w:t xml:space="preserve"> cola </w:t>
      </w:r>
      <w:r w:rsidR="00335FCD" w:rsidRPr="00767909">
        <w:t xml:space="preserve">que, </w:t>
      </w:r>
      <w:r w:rsidRPr="00767909">
        <w:t>ben</w:t>
      </w:r>
      <w:r w:rsidR="00335FCD" w:rsidRPr="00767909">
        <w:t xml:space="preserve"> preparada, té molta força, però, en canvi,</w:t>
      </w:r>
      <w:r w:rsidRPr="00767909">
        <w:t xml:space="preserve"> no és resistent ni a l'aigua</w:t>
      </w:r>
      <w:r w:rsidR="00335FCD" w:rsidRPr="00767909">
        <w:t xml:space="preserve"> ni </w:t>
      </w:r>
      <w:r w:rsidRPr="00767909">
        <w:t>a la calor</w:t>
      </w:r>
      <w:r w:rsidR="004D276A">
        <w:t>.</w:t>
      </w:r>
    </w:p>
    <w:p w:rsidR="00335FCD" w:rsidRPr="00767909" w:rsidRDefault="00335FCD" w:rsidP="00335FCD">
      <w:pPr>
        <w:pStyle w:val="GUIONS"/>
        <w:numPr>
          <w:ilvl w:val="0"/>
          <w:numId w:val="0"/>
        </w:numPr>
        <w:ind w:left="360"/>
        <w:jc w:val="both"/>
      </w:pPr>
    </w:p>
    <w:p w:rsidR="00335FCD" w:rsidRPr="00767909" w:rsidRDefault="00335FCD" w:rsidP="00335FCD">
      <w:pPr>
        <w:pStyle w:val="GUIONS"/>
        <w:numPr>
          <w:ilvl w:val="0"/>
          <w:numId w:val="33"/>
        </w:numPr>
        <w:jc w:val="both"/>
      </w:pPr>
      <w:r w:rsidRPr="00767909">
        <w:rPr>
          <w:color w:val="C00000"/>
        </w:rPr>
        <w:t>Preparació</w:t>
      </w:r>
      <w:r w:rsidRPr="00767909">
        <w:t>:</w:t>
      </w:r>
    </w:p>
    <w:p w:rsidR="00253ADB" w:rsidRPr="00767909" w:rsidRDefault="00253ADB" w:rsidP="00893722">
      <w:pPr>
        <w:pStyle w:val="GUIONS"/>
        <w:numPr>
          <w:ilvl w:val="0"/>
          <w:numId w:val="0"/>
        </w:numPr>
        <w:ind w:left="1068"/>
        <w:jc w:val="both"/>
      </w:pPr>
      <w:r w:rsidRPr="00767909">
        <w:t xml:space="preserve">La </w:t>
      </w:r>
      <w:r w:rsidR="00893722" w:rsidRPr="00767909">
        <w:t xml:space="preserve">cola </w:t>
      </w:r>
      <w:r w:rsidRPr="00767909">
        <w:t>animal</w:t>
      </w:r>
      <w:r w:rsidR="00893722" w:rsidRPr="00767909">
        <w:t xml:space="preserve"> es pot obtenir </w:t>
      </w:r>
      <w:r w:rsidRPr="00767909">
        <w:t xml:space="preserve"> en forma de volves (o escames) o en forma de plaques. La que s'obté en forma de plaques s'ha d'esmicolar prèviament.</w:t>
      </w:r>
    </w:p>
    <w:p w:rsidR="00253ADB" w:rsidRPr="00767909" w:rsidRDefault="00253ADB" w:rsidP="00893722">
      <w:pPr>
        <w:pStyle w:val="GUIONS"/>
        <w:numPr>
          <w:ilvl w:val="0"/>
          <w:numId w:val="0"/>
        </w:numPr>
        <w:ind w:left="1068" w:right="-2"/>
        <w:jc w:val="both"/>
      </w:pPr>
      <w:r w:rsidRPr="00767909">
        <w:t xml:space="preserve">La coa </w:t>
      </w:r>
      <w:r w:rsidR="00893722" w:rsidRPr="00767909">
        <w:t xml:space="preserve">sòlida es col·loca en un recipient, </w:t>
      </w:r>
      <w:r w:rsidRPr="00767909">
        <w:t xml:space="preserve">es cobreix amb aigua i es deixa reposar durant una </w:t>
      </w:r>
      <w:r w:rsidR="00893722" w:rsidRPr="00767909">
        <w:t>nit. L'endemà</w:t>
      </w:r>
      <w:r w:rsidRPr="00767909">
        <w:t xml:space="preserve"> </w:t>
      </w:r>
      <w:r w:rsidR="00893722" w:rsidRPr="00767909">
        <w:t xml:space="preserve">s’escalfa </w:t>
      </w:r>
      <w:r w:rsidRPr="00767909">
        <w:t>al bany maria fins que la cola absorbeix tota l'aigu</w:t>
      </w:r>
      <w:r w:rsidR="00893722" w:rsidRPr="00767909">
        <w:t>a. La cola no pot bullir, però s</w:t>
      </w:r>
      <w:r w:rsidRPr="00767909">
        <w:t xml:space="preserve">'ha d'escalfar fins a </w:t>
      </w:r>
      <w:r w:rsidR="00893722" w:rsidRPr="00767909">
        <w:t>temperatura</w:t>
      </w:r>
      <w:r w:rsidRPr="00767909">
        <w:t xml:space="preserve"> tal que no la puguem resistir </w:t>
      </w:r>
      <w:r w:rsidR="00893722" w:rsidRPr="00767909">
        <w:t>si hi introduïm els dits  (</w:t>
      </w:r>
      <w:r w:rsidRPr="00767909">
        <w:t xml:space="preserve">l'aigua més calenta que </w:t>
      </w:r>
      <w:r w:rsidR="00893722" w:rsidRPr="00767909">
        <w:t>suporten</w:t>
      </w:r>
      <w:r w:rsidR="004F3194" w:rsidRPr="00767909">
        <w:t xml:space="preserve"> les mans és de 40º </w:t>
      </w:r>
      <w:r w:rsidR="00893722" w:rsidRPr="00767909">
        <w:t>i cal que no</w:t>
      </w:r>
      <w:r w:rsidRPr="00767909">
        <w:t xml:space="preserve"> s'escalfi la </w:t>
      </w:r>
      <w:r w:rsidR="00893722" w:rsidRPr="00767909">
        <w:t>cols</w:t>
      </w:r>
      <w:r w:rsidR="004F3194" w:rsidRPr="00767909">
        <w:t xml:space="preserve"> animal més enllà dels 60º</w:t>
      </w:r>
      <w:r w:rsidRPr="00767909">
        <w:t>).</w:t>
      </w:r>
    </w:p>
    <w:p w:rsidR="00253ADB" w:rsidRPr="00767909" w:rsidRDefault="00253ADB" w:rsidP="004F3194">
      <w:pPr>
        <w:pStyle w:val="GUIONS"/>
        <w:numPr>
          <w:ilvl w:val="0"/>
          <w:numId w:val="0"/>
        </w:numPr>
        <w:ind w:left="1068"/>
        <w:jc w:val="both"/>
      </w:pPr>
      <w:r w:rsidRPr="00767909">
        <w:t xml:space="preserve">Per </w:t>
      </w:r>
      <w:r w:rsidR="00893722" w:rsidRPr="00767909">
        <w:t>comprovar</w:t>
      </w:r>
      <w:r w:rsidRPr="00767909">
        <w:t xml:space="preserve"> que la cola </w:t>
      </w:r>
      <w:r w:rsidR="00893722" w:rsidRPr="00767909">
        <w:t>és</w:t>
      </w:r>
      <w:r w:rsidRPr="00767909">
        <w:t xml:space="preserve"> a punt</w:t>
      </w:r>
      <w:r w:rsidR="00893722" w:rsidRPr="00767909">
        <w:t xml:space="preserve">, introduirem un pinzell </w:t>
      </w:r>
      <w:r w:rsidRPr="00767909">
        <w:t xml:space="preserve">dins </w:t>
      </w:r>
      <w:r w:rsidR="00893722" w:rsidRPr="00767909">
        <w:t>l</w:t>
      </w:r>
      <w:r w:rsidR="00893722" w:rsidRPr="00767909">
        <w:rPr>
          <w:vertAlign w:val="superscript"/>
        </w:rPr>
        <w:t>’</w:t>
      </w:r>
      <w:r w:rsidR="00893722" w:rsidRPr="00767909">
        <w:t>atuell</w:t>
      </w:r>
      <w:r w:rsidRPr="00767909">
        <w:t xml:space="preserve"> que la conté i l</w:t>
      </w:r>
      <w:r w:rsidR="00893722" w:rsidRPr="00767909">
        <w:t>a cola estarà a punt per a aplicar-</w:t>
      </w:r>
      <w:r w:rsidRPr="00767909">
        <w:t>la</w:t>
      </w:r>
      <w:r w:rsidR="00893722" w:rsidRPr="00767909">
        <w:t xml:space="preserve"> </w:t>
      </w:r>
      <w:r w:rsidRPr="00767909">
        <w:t>si cau d'una manera continuada, sense que es form</w:t>
      </w:r>
      <w:r w:rsidR="00893722" w:rsidRPr="00767909">
        <w:t>i</w:t>
      </w:r>
      <w:r w:rsidRPr="00767909">
        <w:t>n grumolls ni degotalls.</w:t>
      </w:r>
    </w:p>
    <w:p w:rsidR="00253ADB" w:rsidRPr="00767909" w:rsidRDefault="00253ADB" w:rsidP="004F3194">
      <w:pPr>
        <w:pStyle w:val="GUIONS"/>
        <w:numPr>
          <w:ilvl w:val="0"/>
          <w:numId w:val="0"/>
        </w:numPr>
        <w:ind w:left="1068"/>
        <w:jc w:val="both"/>
      </w:pPr>
      <w:r w:rsidRPr="00767909">
        <w:t>Si la cola es massa espessa, se li h</w:t>
      </w:r>
      <w:r w:rsidR="004F3194" w:rsidRPr="00767909">
        <w:t>a d'afegir aigua calenta; si és massa c</w:t>
      </w:r>
      <w:r w:rsidRPr="00767909">
        <w:t>lara, cal</w:t>
      </w:r>
      <w:r w:rsidR="00893722" w:rsidRPr="00767909">
        <w:t xml:space="preserve"> anar-la escalfant fins que s’espesseixi</w:t>
      </w:r>
      <w:r w:rsidRPr="00767909">
        <w:t>.</w:t>
      </w:r>
    </w:p>
    <w:p w:rsidR="00893722" w:rsidRPr="00767909" w:rsidRDefault="00893722" w:rsidP="00335FCD">
      <w:pPr>
        <w:pStyle w:val="GUIONS"/>
        <w:numPr>
          <w:ilvl w:val="0"/>
          <w:numId w:val="0"/>
        </w:numPr>
        <w:ind w:left="360"/>
        <w:jc w:val="both"/>
      </w:pPr>
    </w:p>
    <w:p w:rsidR="00253ADB" w:rsidRPr="00767909" w:rsidRDefault="00B5425C" w:rsidP="00B5425C">
      <w:pPr>
        <w:pStyle w:val="GUIONS"/>
        <w:jc w:val="both"/>
      </w:pPr>
      <w:r>
        <w:rPr>
          <w:noProof/>
          <w:lang w:eastAsia="ca-ES"/>
        </w:rPr>
        <w:drawing>
          <wp:anchor distT="0" distB="0" distL="114300" distR="114300" simplePos="0" relativeHeight="251666432" behindDoc="0" locked="0" layoutInCell="1" allowOverlap="1" wp14:anchorId="77B38B08" wp14:editId="3DE99A82">
            <wp:simplePos x="0" y="0"/>
            <wp:positionH relativeFrom="column">
              <wp:posOffset>4283710</wp:posOffset>
            </wp:positionH>
            <wp:positionV relativeFrom="paragraph">
              <wp:posOffset>208280</wp:posOffset>
            </wp:positionV>
            <wp:extent cx="1482725" cy="1358265"/>
            <wp:effectExtent l="0" t="0" r="3175" b="0"/>
            <wp:wrapSquare wrapText="bothSides"/>
            <wp:docPr id="6" name="Imagen 6" descr="Cómo preparar la cola de caseínaEl Blog de Pintura de My Tale I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ómo preparar la cola de caseínaEl Blog de Pintura de My Tale I Teach"/>
                    <pic:cNvPicPr>
                      <a:picLocks noChangeAspect="1" noChangeArrowheads="1"/>
                    </pic:cNvPicPr>
                  </pic:nvPicPr>
                  <pic:blipFill rotWithShape="1">
                    <a:blip r:embed="rId16">
                      <a:extLst>
                        <a:ext uri="{28A0092B-C50C-407E-A947-70E740481C1C}">
                          <a14:useLocalDpi xmlns:a14="http://schemas.microsoft.com/office/drawing/2010/main" val="0"/>
                        </a:ext>
                      </a:extLst>
                    </a:blip>
                    <a:srcRect l="20578" r="16967"/>
                    <a:stretch/>
                  </pic:blipFill>
                  <pic:spPr bwMode="auto">
                    <a:xfrm>
                      <a:off x="0" y="0"/>
                      <a:ext cx="1482725" cy="1358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10B9" w:rsidRPr="00767909">
        <w:rPr>
          <w:b/>
          <w:color w:val="C00000"/>
        </w:rPr>
        <w:t xml:space="preserve">2. </w:t>
      </w:r>
      <w:r w:rsidR="00893722" w:rsidRPr="00767909">
        <w:rPr>
          <w:b/>
          <w:color w:val="C00000"/>
        </w:rPr>
        <w:t>Cola de caseïna</w:t>
      </w:r>
      <w:r w:rsidR="00893722" w:rsidRPr="00767909">
        <w:t xml:space="preserve"> </w:t>
      </w:r>
      <w:r w:rsidR="00893722" w:rsidRPr="00767909">
        <w:sym w:font="Wingdings" w:char="F0E0"/>
      </w:r>
      <w:r w:rsidR="001A1130" w:rsidRPr="00767909">
        <w:t xml:space="preserve"> </w:t>
      </w:r>
      <w:r w:rsidR="007C669C" w:rsidRPr="00767909">
        <w:t xml:space="preserve">Una altra de les </w:t>
      </w:r>
      <w:r w:rsidR="007C669C" w:rsidRPr="00767909">
        <w:rPr>
          <w:color w:val="C00000"/>
        </w:rPr>
        <w:t>naturals</w:t>
      </w:r>
      <w:r w:rsidR="007C669C" w:rsidRPr="00767909">
        <w:t xml:space="preserve">. </w:t>
      </w:r>
      <w:r w:rsidR="00253ADB" w:rsidRPr="00767909">
        <w:t xml:space="preserve">Generalment, la cola de </w:t>
      </w:r>
      <w:r w:rsidR="00893722" w:rsidRPr="00767909">
        <w:t>caseïna s’</w:t>
      </w:r>
      <w:r w:rsidR="00253ADB" w:rsidRPr="00767909">
        <w:t>obté de llet desnatada i es ven en forma de pols.</w:t>
      </w:r>
    </w:p>
    <w:p w:rsidR="00253ADB" w:rsidRPr="00767909" w:rsidRDefault="00253ADB" w:rsidP="00B5425C">
      <w:pPr>
        <w:pStyle w:val="GUIONS"/>
        <w:numPr>
          <w:ilvl w:val="0"/>
          <w:numId w:val="0"/>
        </w:numPr>
        <w:ind w:left="709"/>
        <w:jc w:val="both"/>
      </w:pPr>
      <w:r w:rsidRPr="00767909">
        <w:t xml:space="preserve">Es una cola </w:t>
      </w:r>
      <w:r w:rsidR="00893722" w:rsidRPr="00767909">
        <w:t>molt</w:t>
      </w:r>
      <w:r w:rsidRPr="00767909">
        <w:t xml:space="preserve"> </w:t>
      </w:r>
      <w:r w:rsidR="00893722" w:rsidRPr="00767909">
        <w:t>resistent,</w:t>
      </w:r>
      <w:r w:rsidRPr="00767909">
        <w:t xml:space="preserve"> s'utilitza en fred i suporta molt bé la humitat, encara que sigui </w:t>
      </w:r>
      <w:r w:rsidR="00893722" w:rsidRPr="00767909">
        <w:t xml:space="preserve">del </w:t>
      </w:r>
      <w:r w:rsidRPr="00767909">
        <w:t xml:space="preserve">tot impermeable. En canvi, té </w:t>
      </w:r>
      <w:r w:rsidR="00893722" w:rsidRPr="00767909">
        <w:t>tendència</w:t>
      </w:r>
      <w:r w:rsidRPr="00767909">
        <w:t xml:space="preserve"> a tacar</w:t>
      </w:r>
      <w:r w:rsidR="00893722" w:rsidRPr="00767909">
        <w:t xml:space="preserve"> la major part de les fustes du</w:t>
      </w:r>
      <w:r w:rsidRPr="00767909">
        <w:t xml:space="preserve">res (sobretot les més </w:t>
      </w:r>
      <w:r w:rsidR="00893722" w:rsidRPr="00767909">
        <w:t>àcides</w:t>
      </w:r>
      <w:r w:rsidRPr="00767909">
        <w:t xml:space="preserve">, com el roure) i </w:t>
      </w:r>
      <w:r w:rsidR="00893722" w:rsidRPr="00767909">
        <w:t>algunes</w:t>
      </w:r>
      <w:r w:rsidRPr="00767909">
        <w:t xml:space="preserve"> de les </w:t>
      </w:r>
      <w:r w:rsidR="00893722" w:rsidRPr="00767909">
        <w:t xml:space="preserve">flonges. </w:t>
      </w:r>
      <w:r w:rsidRPr="00767909">
        <w:t xml:space="preserve">No té adherència natural: per </w:t>
      </w:r>
      <w:r w:rsidR="00893722" w:rsidRPr="00767909">
        <w:t>tant</w:t>
      </w:r>
      <w:r w:rsidRPr="00767909">
        <w:t xml:space="preserve"> és impossible </w:t>
      </w:r>
      <w:r w:rsidR="00893722" w:rsidRPr="00767909">
        <w:t>encolar</w:t>
      </w:r>
      <w:r w:rsidRPr="00767909">
        <w:t xml:space="preserve"> sense</w:t>
      </w:r>
      <w:r w:rsidR="004F3194" w:rsidRPr="00767909">
        <w:t xml:space="preserve"> </w:t>
      </w:r>
      <w:r w:rsidRPr="00767909">
        <w:t xml:space="preserve">serjants (o altres mitjans de pressió), </w:t>
      </w:r>
      <w:r w:rsidR="00893722" w:rsidRPr="00767909">
        <w:t>els</w:t>
      </w:r>
      <w:r w:rsidRPr="00767909">
        <w:t xml:space="preserve"> quals s'han de mantenir premuts </w:t>
      </w:r>
      <w:r w:rsidR="00893722" w:rsidRPr="00767909">
        <w:t>fins</w:t>
      </w:r>
      <w:r w:rsidRPr="00767909">
        <w:t xml:space="preserve"> que la cola s'hagi endurit del tol.</w:t>
      </w:r>
      <w:r w:rsidR="00B5425C" w:rsidRPr="00B5425C">
        <w:t xml:space="preserve"> </w:t>
      </w:r>
    </w:p>
    <w:p w:rsidR="00893722" w:rsidRPr="00767909" w:rsidRDefault="00893722" w:rsidP="00893722">
      <w:pPr>
        <w:pStyle w:val="GUIONS"/>
        <w:numPr>
          <w:ilvl w:val="0"/>
          <w:numId w:val="0"/>
        </w:numPr>
        <w:ind w:left="360"/>
        <w:jc w:val="both"/>
      </w:pPr>
    </w:p>
    <w:p w:rsidR="00893722" w:rsidRPr="00767909" w:rsidRDefault="00893722" w:rsidP="00893722">
      <w:pPr>
        <w:pStyle w:val="GUIONS"/>
        <w:numPr>
          <w:ilvl w:val="0"/>
          <w:numId w:val="33"/>
        </w:numPr>
        <w:jc w:val="both"/>
      </w:pPr>
      <w:r w:rsidRPr="00767909">
        <w:rPr>
          <w:color w:val="C00000"/>
        </w:rPr>
        <w:t>Preparació</w:t>
      </w:r>
      <w:r w:rsidRPr="00767909">
        <w:t>:</w:t>
      </w:r>
    </w:p>
    <w:p w:rsidR="00253ADB" w:rsidRPr="00767909" w:rsidRDefault="00253ADB" w:rsidP="00893722">
      <w:pPr>
        <w:pStyle w:val="GUIONS"/>
        <w:numPr>
          <w:ilvl w:val="0"/>
          <w:numId w:val="0"/>
        </w:numPr>
        <w:ind w:left="1068"/>
        <w:jc w:val="both"/>
      </w:pPr>
      <w:r w:rsidRPr="00767909">
        <w:t xml:space="preserve">La preparació d'aquesta cola varia segons diferents marques i s'han de seguir sempre les instruccions dels fabricants, Generalment s'afegeix la cala en pols a l'aigua en la </w:t>
      </w:r>
      <w:r w:rsidR="00893722" w:rsidRPr="00767909">
        <w:t>proporció</w:t>
      </w:r>
      <w:r w:rsidRPr="00767909">
        <w:t xml:space="preserve"> indicada en les instruccions de cada marca i es remena fins que </w:t>
      </w:r>
      <w:r w:rsidR="00893722" w:rsidRPr="00767909">
        <w:t>s’hagi</w:t>
      </w:r>
      <w:r w:rsidRPr="00767909">
        <w:t xml:space="preserve"> dissolt totalment. Després de deixar</w:t>
      </w:r>
      <w:r w:rsidR="00893722" w:rsidRPr="00767909">
        <w:t>-</w:t>
      </w:r>
      <w:r w:rsidRPr="00767909">
        <w:t xml:space="preserve">la reposar durant </w:t>
      </w:r>
      <w:r w:rsidR="00893722" w:rsidRPr="00767909">
        <w:t>10</w:t>
      </w:r>
      <w:r w:rsidRPr="00767909">
        <w:t xml:space="preserve"> minuts estarà a punt per al seu ús.</w:t>
      </w:r>
    </w:p>
    <w:p w:rsidR="00893722" w:rsidRPr="00767909" w:rsidRDefault="00893722" w:rsidP="00893722">
      <w:pPr>
        <w:pStyle w:val="GUIONS"/>
        <w:numPr>
          <w:ilvl w:val="0"/>
          <w:numId w:val="0"/>
        </w:numPr>
        <w:ind w:left="360"/>
        <w:jc w:val="both"/>
        <w:rPr>
          <w:rFonts w:ascii="Times New Roman" w:hAnsi="Times New Roman"/>
          <w:sz w:val="22"/>
        </w:rPr>
      </w:pPr>
    </w:p>
    <w:p w:rsidR="00253ADB" w:rsidRPr="00767909" w:rsidRDefault="00C06FDB" w:rsidP="002510B9">
      <w:pPr>
        <w:pStyle w:val="GUIONS"/>
        <w:numPr>
          <w:ilvl w:val="0"/>
          <w:numId w:val="0"/>
        </w:numPr>
        <w:ind w:left="709"/>
        <w:jc w:val="both"/>
      </w:pPr>
      <w:r w:rsidRPr="0085127B">
        <w:lastRenderedPageBreak/>
        <w:drawing>
          <wp:anchor distT="0" distB="0" distL="114300" distR="114300" simplePos="0" relativeHeight="251675648" behindDoc="0" locked="0" layoutInCell="1" allowOverlap="1" wp14:anchorId="6C217660" wp14:editId="5AC7389C">
            <wp:simplePos x="0" y="0"/>
            <wp:positionH relativeFrom="column">
              <wp:posOffset>4072255</wp:posOffset>
            </wp:positionH>
            <wp:positionV relativeFrom="paragraph">
              <wp:posOffset>263525</wp:posOffset>
            </wp:positionV>
            <wp:extent cx="1652270" cy="862965"/>
            <wp:effectExtent l="0" t="0" r="508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52270" cy="862965"/>
                    </a:xfrm>
                    <a:prstGeom prst="rect">
                      <a:avLst/>
                    </a:prstGeom>
                  </pic:spPr>
                </pic:pic>
              </a:graphicData>
            </a:graphic>
            <wp14:sizeRelH relativeFrom="page">
              <wp14:pctWidth>0</wp14:pctWidth>
            </wp14:sizeRelH>
            <wp14:sizeRelV relativeFrom="page">
              <wp14:pctHeight>0</wp14:pctHeight>
            </wp14:sizeRelV>
          </wp:anchor>
        </w:drawing>
      </w:r>
      <w:r w:rsidR="002510B9" w:rsidRPr="00C06FDB">
        <w:rPr>
          <w:b/>
          <w:color w:val="C00000"/>
        </w:rPr>
        <w:t xml:space="preserve">3. </w:t>
      </w:r>
      <w:r w:rsidR="00893722" w:rsidRPr="00C06FDB">
        <w:rPr>
          <w:b/>
          <w:color w:val="C00000"/>
        </w:rPr>
        <w:t xml:space="preserve">Cola de </w:t>
      </w:r>
      <w:r w:rsidR="001E1895" w:rsidRPr="00C06FDB">
        <w:rPr>
          <w:b/>
          <w:color w:val="C00000"/>
        </w:rPr>
        <w:t>resina sintètica</w:t>
      </w:r>
      <w:r w:rsidR="00893722" w:rsidRPr="00767909">
        <w:t xml:space="preserve"> </w:t>
      </w:r>
      <w:r w:rsidR="00893722" w:rsidRPr="00767909">
        <w:sym w:font="Wingdings" w:char="F0E0"/>
      </w:r>
      <w:r w:rsidR="001A1130" w:rsidRPr="00767909">
        <w:t xml:space="preserve"> </w:t>
      </w:r>
      <w:r w:rsidR="00253ADB" w:rsidRPr="00767909">
        <w:t xml:space="preserve">Es fa servir normalment en </w:t>
      </w:r>
      <w:r w:rsidR="002510B9" w:rsidRPr="00767909">
        <w:t>fred</w:t>
      </w:r>
      <w:r w:rsidR="00253ADB" w:rsidRPr="00767909">
        <w:t xml:space="preserve"> i se</w:t>
      </w:r>
      <w:r w:rsidR="002510B9" w:rsidRPr="00767909">
        <w:t>’</w:t>
      </w:r>
      <w:r w:rsidR="00253ADB" w:rsidRPr="00767909">
        <w:t>n p</w:t>
      </w:r>
      <w:r w:rsidR="002510B9" w:rsidRPr="00767909">
        <w:t>ot accelerar l'assecat amb calor.</w:t>
      </w:r>
      <w:r w:rsidR="0085127B" w:rsidRPr="0085127B">
        <w:rPr>
          <w:noProof/>
          <w:lang w:eastAsia="ca-ES"/>
        </w:rPr>
        <w:t xml:space="preserve"> </w:t>
      </w:r>
      <w:r w:rsidR="002510B9" w:rsidRPr="00767909">
        <w:t xml:space="preserve">És </w:t>
      </w:r>
      <w:r w:rsidR="007C669C" w:rsidRPr="00767909">
        <w:t xml:space="preserve">una </w:t>
      </w:r>
      <w:r w:rsidR="002510B9" w:rsidRPr="00767909">
        <w:t>cola molt forta i que s'endu</w:t>
      </w:r>
      <w:r w:rsidR="00253ADB" w:rsidRPr="00767909">
        <w:t xml:space="preserve">reix més o menys </w:t>
      </w:r>
      <w:r w:rsidR="002510B9" w:rsidRPr="00767909">
        <w:t>ràpidament</w:t>
      </w:r>
      <w:r w:rsidR="00253ADB" w:rsidRPr="00767909">
        <w:t xml:space="preserve"> a voluntat; no taca la fusta; és molt </w:t>
      </w:r>
      <w:r w:rsidR="002510B9" w:rsidRPr="00767909">
        <w:t>resistent a l'aigua (</w:t>
      </w:r>
      <w:r w:rsidR="00253ADB" w:rsidRPr="00767909">
        <w:t>a la humita</w:t>
      </w:r>
      <w:r w:rsidR="002510B9" w:rsidRPr="00767909">
        <w:t>t)</w:t>
      </w:r>
      <w:r w:rsidR="00253ADB" w:rsidRPr="00767909">
        <w:t xml:space="preserve"> i a la calor.</w:t>
      </w:r>
      <w:r w:rsidR="007C669C" w:rsidRPr="00767909">
        <w:t xml:space="preserve"> </w:t>
      </w:r>
      <w:r w:rsidR="002510B9" w:rsidRPr="00767909">
        <w:t>En canvi, té l’</w:t>
      </w:r>
      <w:r w:rsidR="00253ADB" w:rsidRPr="00767909">
        <w:t>inconvenient que no es pot tornar a liquar una vegada ja s'ha endurit. Cal preparar just</w:t>
      </w:r>
      <w:r w:rsidR="002510B9" w:rsidRPr="00767909">
        <w:t xml:space="preserve"> la cola que es necessita per al</w:t>
      </w:r>
      <w:r w:rsidR="00253ADB" w:rsidRPr="00767909">
        <w:t xml:space="preserve"> treball que s'està </w:t>
      </w:r>
      <w:r w:rsidR="002510B9" w:rsidRPr="00767909">
        <w:t>realitzant.</w:t>
      </w:r>
    </w:p>
    <w:p w:rsidR="00253ADB" w:rsidRPr="00767909" w:rsidRDefault="00253ADB" w:rsidP="002510B9">
      <w:pPr>
        <w:pStyle w:val="GUIONS"/>
        <w:numPr>
          <w:ilvl w:val="0"/>
          <w:numId w:val="0"/>
        </w:numPr>
        <w:ind w:left="709"/>
        <w:jc w:val="both"/>
      </w:pPr>
      <w:r w:rsidRPr="00767909">
        <w:t xml:space="preserve">D'aquesta cola, </w:t>
      </w:r>
      <w:r w:rsidR="002510B9" w:rsidRPr="00767909">
        <w:t>n'existeixen diferents tipus. To</w:t>
      </w:r>
      <w:r w:rsidRPr="00767909">
        <w:t>ts necessi</w:t>
      </w:r>
      <w:r w:rsidR="002510B9" w:rsidRPr="00767909">
        <w:t>ten un enduridor, líquid o en po</w:t>
      </w:r>
      <w:r w:rsidRPr="00767909">
        <w:t>ls</w:t>
      </w:r>
      <w:r w:rsidR="002510B9" w:rsidRPr="00767909">
        <w:t>.</w:t>
      </w:r>
    </w:p>
    <w:p w:rsidR="002510B9" w:rsidRPr="00767909" w:rsidRDefault="002510B9" w:rsidP="002510B9">
      <w:pPr>
        <w:pStyle w:val="GUIONS"/>
        <w:numPr>
          <w:ilvl w:val="0"/>
          <w:numId w:val="0"/>
        </w:numPr>
        <w:ind w:left="720" w:hanging="360"/>
      </w:pPr>
    </w:p>
    <w:p w:rsidR="00253ADB" w:rsidRPr="00767909" w:rsidRDefault="00B5425C" w:rsidP="004F3194">
      <w:pPr>
        <w:pStyle w:val="GUIONS"/>
        <w:jc w:val="both"/>
      </w:pPr>
      <w:r>
        <w:rPr>
          <w:noProof/>
          <w:lang w:eastAsia="ca-ES"/>
        </w:rPr>
        <w:drawing>
          <wp:anchor distT="0" distB="0" distL="114300" distR="114300" simplePos="0" relativeHeight="251668480" behindDoc="0" locked="0" layoutInCell="1" allowOverlap="1" wp14:anchorId="4264F699" wp14:editId="365522F3">
            <wp:simplePos x="0" y="0"/>
            <wp:positionH relativeFrom="column">
              <wp:posOffset>4577715</wp:posOffset>
            </wp:positionH>
            <wp:positionV relativeFrom="paragraph">
              <wp:posOffset>326390</wp:posOffset>
            </wp:positionV>
            <wp:extent cx="1146810" cy="1995805"/>
            <wp:effectExtent l="0" t="0" r="0" b="4445"/>
            <wp:wrapSquare wrapText="bothSides"/>
            <wp:docPr id="8" name="Imagen 8" descr="Rayt | Cola blanca extra rápida múltiples usos: madera, papel, cartón,  cerámica y todo tipo de materiales porosos | 10kg | Ref. 296-28: Amazon.es:  Bricolaje y herramie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ayt | Cola blanca extra rápida múltiples usos: madera, papel, cartón,  cerámica y todo tipo de materiales porosos | 10kg | Ref. 296-28: Amazon.es:  Bricolaje y herramient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46810" cy="1995805"/>
                    </a:xfrm>
                    <a:prstGeom prst="rect">
                      <a:avLst/>
                    </a:prstGeom>
                    <a:noFill/>
                    <a:ln>
                      <a:noFill/>
                    </a:ln>
                  </pic:spPr>
                </pic:pic>
              </a:graphicData>
            </a:graphic>
            <wp14:sizeRelH relativeFrom="page">
              <wp14:pctWidth>0</wp14:pctWidth>
            </wp14:sizeRelH>
            <wp14:sizeRelV relativeFrom="page">
              <wp14:pctHeight>0</wp14:pctHeight>
            </wp14:sizeRelV>
          </wp:anchor>
        </w:drawing>
      </w:r>
      <w:r w:rsidR="002510B9" w:rsidRPr="00767909">
        <w:rPr>
          <w:b/>
          <w:color w:val="C00000"/>
        </w:rPr>
        <w:t>4. Cola d’acetat de polivinil</w:t>
      </w:r>
      <w:r w:rsidR="002510B9" w:rsidRPr="00767909">
        <w:t xml:space="preserve"> </w:t>
      </w:r>
      <w:r w:rsidR="002510B9" w:rsidRPr="00767909">
        <w:sym w:font="Wingdings" w:char="F0E0"/>
      </w:r>
      <w:r w:rsidR="001A1130" w:rsidRPr="00767909">
        <w:t xml:space="preserve"> </w:t>
      </w:r>
      <w:r w:rsidR="002510B9" w:rsidRPr="00767909">
        <w:t>A</w:t>
      </w:r>
      <w:r w:rsidR="00253ADB" w:rsidRPr="00767909">
        <w:t xml:space="preserve">quest adhesiu es </w:t>
      </w:r>
      <w:r w:rsidR="002510B9" w:rsidRPr="00767909">
        <w:t>coneix</w:t>
      </w:r>
      <w:r w:rsidR="00253ADB" w:rsidRPr="00767909">
        <w:t xml:space="preserve">* </w:t>
      </w:r>
      <w:r w:rsidR="002510B9" w:rsidRPr="00767909">
        <w:t>correntment</w:t>
      </w:r>
      <w:r w:rsidR="00253ADB" w:rsidRPr="00767909">
        <w:t xml:space="preserve"> amb el nom de «cola blanca». No necessita cap mena de preparació: </w:t>
      </w:r>
      <w:r w:rsidR="002510B9" w:rsidRPr="00767909">
        <w:t xml:space="preserve">la </w:t>
      </w:r>
      <w:r w:rsidR="00253ADB" w:rsidRPr="00767909">
        <w:t xml:space="preserve">cola és un </w:t>
      </w:r>
      <w:r w:rsidR="002510B9" w:rsidRPr="00767909">
        <w:t>líquid</w:t>
      </w:r>
      <w:r w:rsidR="00253ADB" w:rsidRPr="00767909">
        <w:t xml:space="preserve"> </w:t>
      </w:r>
      <w:r w:rsidR="002510B9" w:rsidRPr="00767909">
        <w:t xml:space="preserve">espès, de calor blanc, </w:t>
      </w:r>
      <w:r w:rsidR="00253ADB" w:rsidRPr="00767909">
        <w:t>que cal barrejar bé i que</w:t>
      </w:r>
      <w:r w:rsidR="002510B9" w:rsidRPr="00767909">
        <w:t xml:space="preserve"> s’</w:t>
      </w:r>
      <w:r w:rsidR="00253ADB" w:rsidRPr="00767909">
        <w:t xml:space="preserve">aplica en </w:t>
      </w:r>
      <w:proofErr w:type="spellStart"/>
      <w:r w:rsidR="002227E5" w:rsidRPr="00767909">
        <w:t>ferd</w:t>
      </w:r>
      <w:proofErr w:type="spellEnd"/>
      <w:r w:rsidR="00253ADB" w:rsidRPr="00767909">
        <w:t xml:space="preserve"> directament des del recipient. Si la </w:t>
      </w:r>
      <w:r w:rsidR="002227E5" w:rsidRPr="00767909">
        <w:t>cola és massa espessa,</w:t>
      </w:r>
      <w:r w:rsidR="00253ADB" w:rsidRPr="00767909">
        <w:t xml:space="preserve"> s'hi Na d'afegir </w:t>
      </w:r>
      <w:r w:rsidR="002227E5" w:rsidRPr="00767909">
        <w:t>aigua</w:t>
      </w:r>
      <w:r w:rsidR="00253ADB" w:rsidRPr="00767909">
        <w:t>.</w:t>
      </w:r>
      <w:r w:rsidRPr="00B5425C">
        <w:t xml:space="preserve"> </w:t>
      </w:r>
    </w:p>
    <w:p w:rsidR="00253ADB" w:rsidRPr="00767909" w:rsidRDefault="00253ADB" w:rsidP="002510B9">
      <w:pPr>
        <w:pStyle w:val="GUIONS"/>
        <w:numPr>
          <w:ilvl w:val="0"/>
          <w:numId w:val="0"/>
        </w:numPr>
        <w:ind w:left="709"/>
        <w:jc w:val="both"/>
      </w:pPr>
      <w:r w:rsidRPr="00767909">
        <w:t xml:space="preserve">S'utilitza </w:t>
      </w:r>
      <w:r w:rsidR="002227E5" w:rsidRPr="00767909">
        <w:t>sobretot per encolar els encaixos,</w:t>
      </w:r>
      <w:r w:rsidRPr="00767909">
        <w:t xml:space="preserve"> però també es pot fer servir per xapar</w:t>
      </w:r>
      <w:r w:rsidR="002227E5" w:rsidRPr="00767909">
        <w:t xml:space="preserve">. </w:t>
      </w:r>
      <w:r w:rsidRPr="00767909">
        <w:t xml:space="preserve">No té </w:t>
      </w:r>
      <w:r w:rsidR="002227E5" w:rsidRPr="00767909">
        <w:t>adherència</w:t>
      </w:r>
      <w:r w:rsidRPr="00767909">
        <w:t xml:space="preserve"> natural; </w:t>
      </w:r>
      <w:r w:rsidR="002227E5" w:rsidRPr="00767909">
        <w:t>per tant</w:t>
      </w:r>
      <w:r w:rsidRPr="00767909">
        <w:t>, cal fer pressió</w:t>
      </w:r>
      <w:r w:rsidR="002227E5" w:rsidRPr="00767909">
        <w:t xml:space="preserve"> </w:t>
      </w:r>
      <w:r w:rsidRPr="00767909">
        <w:t xml:space="preserve">amb una premsa o amb taulers de subjecció sobre les dues peces o </w:t>
      </w:r>
      <w:r w:rsidR="002227E5" w:rsidRPr="00767909">
        <w:t>superfícies que s'</w:t>
      </w:r>
      <w:r w:rsidRPr="00767909">
        <w:t>han d'encolar.</w:t>
      </w:r>
    </w:p>
    <w:p w:rsidR="00253ADB" w:rsidRPr="00767909" w:rsidRDefault="00253ADB" w:rsidP="002510B9">
      <w:pPr>
        <w:pStyle w:val="GUIONS"/>
        <w:numPr>
          <w:ilvl w:val="0"/>
          <w:numId w:val="0"/>
        </w:numPr>
        <w:ind w:left="709"/>
        <w:jc w:val="both"/>
      </w:pPr>
      <w:r w:rsidRPr="00767909">
        <w:t>Es una cola molt forta i que</w:t>
      </w:r>
      <w:r w:rsidR="002227E5" w:rsidRPr="00767909">
        <w:t xml:space="preserve"> no tenyeix</w:t>
      </w:r>
      <w:r w:rsidRPr="00767909">
        <w:t xml:space="preserve"> la fusta, Quan s'asseca </w:t>
      </w:r>
      <w:r w:rsidR="002227E5" w:rsidRPr="00767909">
        <w:t>es torna transparent. Al</w:t>
      </w:r>
      <w:r w:rsidRPr="00767909">
        <w:t xml:space="preserve">gun </w:t>
      </w:r>
      <w:r w:rsidR="002227E5" w:rsidRPr="00767909">
        <w:t>tipus</w:t>
      </w:r>
      <w:r w:rsidRPr="00767909">
        <w:t xml:space="preserve"> </w:t>
      </w:r>
      <w:r w:rsidR="002227E5" w:rsidRPr="00767909">
        <w:t>però</w:t>
      </w:r>
      <w:r w:rsidRPr="00767909">
        <w:t xml:space="preserve">, es </w:t>
      </w:r>
      <w:r w:rsidR="002227E5" w:rsidRPr="00767909">
        <w:t>torna</w:t>
      </w:r>
      <w:r w:rsidRPr="00767909">
        <w:t xml:space="preserve"> d'un color </w:t>
      </w:r>
      <w:proofErr w:type="spellStart"/>
      <w:r w:rsidRPr="00767909">
        <w:t>amarronat</w:t>
      </w:r>
      <w:proofErr w:type="spellEnd"/>
      <w:r w:rsidR="002227E5" w:rsidRPr="00767909">
        <w:t xml:space="preserve"> quan entra contacte amb</w:t>
      </w:r>
      <w:r w:rsidRPr="00767909">
        <w:t xml:space="preserve"> alguns tipus da fusta.</w:t>
      </w:r>
    </w:p>
    <w:p w:rsidR="002227E5" w:rsidRPr="00767909" w:rsidRDefault="002227E5" w:rsidP="002510B9">
      <w:pPr>
        <w:pStyle w:val="GUIONS"/>
        <w:numPr>
          <w:ilvl w:val="0"/>
          <w:numId w:val="0"/>
        </w:numPr>
        <w:ind w:left="709"/>
        <w:jc w:val="both"/>
      </w:pPr>
    </w:p>
    <w:p w:rsidR="00253ADB" w:rsidRPr="00767909" w:rsidRDefault="002227E5" w:rsidP="004F3194">
      <w:pPr>
        <w:pStyle w:val="GUIONS"/>
        <w:jc w:val="both"/>
      </w:pPr>
      <w:r w:rsidRPr="00767909">
        <w:rPr>
          <w:b/>
          <w:color w:val="C00000"/>
        </w:rPr>
        <w:t>5. Cola d’impacte (o de contacte)</w:t>
      </w:r>
      <w:r w:rsidRPr="00767909">
        <w:t xml:space="preserve"> </w:t>
      </w:r>
      <w:r w:rsidRPr="00767909">
        <w:sym w:font="Wingdings" w:char="F0E0"/>
      </w:r>
      <w:r w:rsidR="001A1130" w:rsidRPr="00767909">
        <w:t xml:space="preserve"> </w:t>
      </w:r>
      <w:r w:rsidR="001E1895" w:rsidRPr="00767909">
        <w:t>É</w:t>
      </w:r>
      <w:r w:rsidR="00253ADB" w:rsidRPr="00767909">
        <w:t xml:space="preserve">s un adhesiu a base de cautxú </w:t>
      </w:r>
      <w:r w:rsidRPr="00767909">
        <w:t>sintètic</w:t>
      </w:r>
      <w:r w:rsidR="00253ADB" w:rsidRPr="00767909">
        <w:t>, indicat sobretot i en especial per amb</w:t>
      </w:r>
      <w:r w:rsidRPr="00767909">
        <w:t xml:space="preserve"> fullola o </w:t>
      </w:r>
      <w:r w:rsidR="00253ADB" w:rsidRPr="00767909">
        <w:t xml:space="preserve"> tauler estratificat sobre </w:t>
      </w:r>
      <w:r w:rsidRPr="00767909">
        <w:t>superfícies</w:t>
      </w:r>
      <w:r w:rsidR="00253ADB" w:rsidRPr="00767909">
        <w:t xml:space="preserve"> i cantells corbats.</w:t>
      </w:r>
      <w:r w:rsidR="00B5425C" w:rsidRPr="00B5425C">
        <w:t xml:space="preserve"> </w:t>
      </w:r>
    </w:p>
    <w:p w:rsidR="00253ADB" w:rsidRPr="00767909" w:rsidRDefault="008D2B48" w:rsidP="002510B9">
      <w:pPr>
        <w:pStyle w:val="GUIONS"/>
        <w:numPr>
          <w:ilvl w:val="0"/>
          <w:numId w:val="0"/>
        </w:numPr>
        <w:ind w:left="709"/>
        <w:jc w:val="both"/>
      </w:pPr>
      <w:r>
        <w:rPr>
          <w:noProof/>
          <w:lang w:eastAsia="ca-ES"/>
        </w:rPr>
        <w:drawing>
          <wp:anchor distT="0" distB="0" distL="114300" distR="114300" simplePos="0" relativeHeight="251669504" behindDoc="0" locked="0" layoutInCell="1" allowOverlap="1" wp14:anchorId="3FEA7E9D" wp14:editId="22082933">
            <wp:simplePos x="0" y="0"/>
            <wp:positionH relativeFrom="column">
              <wp:posOffset>4465320</wp:posOffset>
            </wp:positionH>
            <wp:positionV relativeFrom="paragraph">
              <wp:posOffset>111760</wp:posOffset>
            </wp:positionV>
            <wp:extent cx="1247140" cy="2061210"/>
            <wp:effectExtent l="0" t="0" r="0" b="0"/>
            <wp:wrapSquare wrapText="bothSides"/>
            <wp:docPr id="9" name="Imagen 9" descr="adhesivo contacto novopren ra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hesivo contacto novopren rayt"/>
                    <pic:cNvPicPr>
                      <a:picLocks noChangeAspect="1" noChangeArrowheads="1"/>
                    </pic:cNvPicPr>
                  </pic:nvPicPr>
                  <pic:blipFill rotWithShape="1">
                    <a:blip r:embed="rId19">
                      <a:extLst>
                        <a:ext uri="{28A0092B-C50C-407E-A947-70E740481C1C}">
                          <a14:useLocalDpi xmlns:a14="http://schemas.microsoft.com/office/drawing/2010/main" val="0"/>
                        </a:ext>
                      </a:extLst>
                    </a:blip>
                    <a:srcRect l="18666" r="20800"/>
                    <a:stretch/>
                  </pic:blipFill>
                  <pic:spPr bwMode="auto">
                    <a:xfrm>
                      <a:off x="0" y="0"/>
                      <a:ext cx="1247140" cy="2061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3ADB" w:rsidRPr="00767909">
        <w:t xml:space="preserve">La cola s'aplica </w:t>
      </w:r>
      <w:r w:rsidR="002227E5" w:rsidRPr="00767909">
        <w:t>amb</w:t>
      </w:r>
      <w:r w:rsidR="00253ADB" w:rsidRPr="00767909">
        <w:t xml:space="preserve"> pinzell o </w:t>
      </w:r>
      <w:r w:rsidR="002227E5" w:rsidRPr="00767909">
        <w:t>espàtula</w:t>
      </w:r>
      <w:r w:rsidR="00253ADB" w:rsidRPr="00767909">
        <w:t xml:space="preserve"> dentada directament des del recipient a les dues </w:t>
      </w:r>
      <w:r w:rsidR="002227E5" w:rsidRPr="00767909">
        <w:t>superfícies que s’han d'unir. Q</w:t>
      </w:r>
      <w:r w:rsidR="00253ADB" w:rsidRPr="00767909">
        <w:t>uan s'han evaporat els dissolvents que la cola porta, és a dir</w:t>
      </w:r>
      <w:r w:rsidR="002227E5" w:rsidRPr="00767909">
        <w:t xml:space="preserve"> quan la cola no enganxa en to</w:t>
      </w:r>
      <w:r w:rsidR="00253ADB" w:rsidRPr="00767909">
        <w:t>car</w:t>
      </w:r>
      <w:r w:rsidR="002227E5" w:rsidRPr="00767909">
        <w:t>-</w:t>
      </w:r>
      <w:r w:rsidR="00253ADB" w:rsidRPr="00767909">
        <w:t xml:space="preserve">la amb la punta </w:t>
      </w:r>
      <w:r w:rsidR="002227E5" w:rsidRPr="00767909">
        <w:t>dels dits,</w:t>
      </w:r>
      <w:r w:rsidR="00253ADB" w:rsidRPr="00767909">
        <w:t xml:space="preserve"> les dues </w:t>
      </w:r>
      <w:r w:rsidR="002227E5" w:rsidRPr="00767909">
        <w:t>superfícies</w:t>
      </w:r>
      <w:r w:rsidR="00253ADB" w:rsidRPr="00767909">
        <w:t xml:space="preserve"> es podran unir, l'una contra l'altra, </w:t>
      </w:r>
      <w:r w:rsidR="002227E5" w:rsidRPr="00767909">
        <w:t>fent una lleugera</w:t>
      </w:r>
      <w:r w:rsidR="00253ADB" w:rsidRPr="00767909">
        <w:t xml:space="preserve"> </w:t>
      </w:r>
      <w:r w:rsidR="002227E5" w:rsidRPr="00767909">
        <w:t>pressió</w:t>
      </w:r>
      <w:r w:rsidR="00253ADB" w:rsidRPr="00767909">
        <w:t xml:space="preserve"> i procurant que </w:t>
      </w:r>
      <w:r w:rsidR="002227E5" w:rsidRPr="00767909">
        <w:t>no</w:t>
      </w:r>
      <w:r w:rsidR="00253ADB" w:rsidRPr="00767909">
        <w:t xml:space="preserve"> hi quedin bosses d'aire.</w:t>
      </w:r>
    </w:p>
    <w:p w:rsidR="00253ADB" w:rsidRPr="00767909" w:rsidRDefault="002227E5" w:rsidP="002510B9">
      <w:pPr>
        <w:pStyle w:val="GUIONS"/>
        <w:numPr>
          <w:ilvl w:val="0"/>
          <w:numId w:val="0"/>
        </w:numPr>
        <w:ind w:left="709"/>
        <w:jc w:val="both"/>
      </w:pPr>
      <w:r w:rsidRPr="00767909">
        <w:t xml:space="preserve">Donat que la unió </w:t>
      </w:r>
      <w:r w:rsidR="00253ADB" w:rsidRPr="00767909">
        <w:t xml:space="preserve">de la xapa la fusta de suport s'esdevé en el mateix moment que entren en contacte les dues </w:t>
      </w:r>
      <w:r w:rsidRPr="00767909">
        <w:t>superfícies encar</w:t>
      </w:r>
      <w:r w:rsidR="00253ADB" w:rsidRPr="00767909">
        <w:t xml:space="preserve">ades, nomes és </w:t>
      </w:r>
      <w:r w:rsidRPr="00767909">
        <w:t>necessària</w:t>
      </w:r>
      <w:r w:rsidR="00253ADB" w:rsidRPr="00767909">
        <w:t xml:space="preserve"> una </w:t>
      </w:r>
      <w:r w:rsidRPr="00767909">
        <w:t>llei</w:t>
      </w:r>
      <w:r w:rsidR="00253ADB" w:rsidRPr="00767909">
        <w:t xml:space="preserve"> </w:t>
      </w:r>
      <w:r w:rsidRPr="00767909">
        <w:t>pressió -</w:t>
      </w:r>
      <w:r w:rsidR="00253ADB" w:rsidRPr="00767909">
        <w:t xml:space="preserve">amb un </w:t>
      </w:r>
      <w:r w:rsidRPr="00767909">
        <w:t>rodet</w:t>
      </w:r>
      <w:r w:rsidR="00253ADB" w:rsidRPr="00767909">
        <w:t xml:space="preserve"> o amb un martel</w:t>
      </w:r>
      <w:r w:rsidRPr="00767909">
        <w:t>l de xapar-</w:t>
      </w:r>
      <w:r w:rsidR="00253ADB" w:rsidRPr="00767909">
        <w:t xml:space="preserve">, sense que calguin altres </w:t>
      </w:r>
      <w:r w:rsidRPr="00767909">
        <w:t>mitjans</w:t>
      </w:r>
      <w:r w:rsidR="00253ADB" w:rsidRPr="00767909">
        <w:t xml:space="preserve"> de </w:t>
      </w:r>
      <w:r w:rsidRPr="00767909">
        <w:t>pressió</w:t>
      </w:r>
      <w:r w:rsidR="00253ADB" w:rsidRPr="00767909">
        <w:t xml:space="preserve">. </w:t>
      </w:r>
      <w:r w:rsidRPr="00767909">
        <w:t>D’aquí</w:t>
      </w:r>
      <w:r w:rsidR="00253ADB" w:rsidRPr="00767909">
        <w:t xml:space="preserve"> </w:t>
      </w:r>
      <w:r w:rsidRPr="00767909">
        <w:t>ve</w:t>
      </w:r>
      <w:r w:rsidR="00253ADB" w:rsidRPr="00767909">
        <w:t xml:space="preserve"> la seva gran utilitat per a </w:t>
      </w:r>
      <w:r w:rsidRPr="00767909">
        <w:t>superfícies</w:t>
      </w:r>
      <w:r w:rsidR="00253ADB" w:rsidRPr="00767909">
        <w:t xml:space="preserve"> i cantells </w:t>
      </w:r>
      <w:r w:rsidRPr="00767909">
        <w:t>corbats</w:t>
      </w:r>
      <w:r w:rsidR="00253ADB" w:rsidRPr="00767909">
        <w:t>.</w:t>
      </w:r>
    </w:p>
    <w:p w:rsidR="002227E5" w:rsidRPr="00767909" w:rsidRDefault="00B5425C" w:rsidP="002510B9">
      <w:pPr>
        <w:pStyle w:val="GUIONS"/>
        <w:numPr>
          <w:ilvl w:val="0"/>
          <w:numId w:val="0"/>
        </w:numPr>
        <w:ind w:left="709"/>
        <w:jc w:val="both"/>
      </w:pPr>
      <w:r>
        <w:rPr>
          <w:noProof/>
          <w:lang w:eastAsia="ca-ES"/>
        </w:rPr>
        <w:drawing>
          <wp:anchor distT="0" distB="0" distL="114300" distR="114300" simplePos="0" relativeHeight="251670528" behindDoc="0" locked="0" layoutInCell="1" allowOverlap="1" wp14:anchorId="2DB2EA50" wp14:editId="43D3C652">
            <wp:simplePos x="0" y="0"/>
            <wp:positionH relativeFrom="column">
              <wp:posOffset>4908550</wp:posOffset>
            </wp:positionH>
            <wp:positionV relativeFrom="paragraph">
              <wp:posOffset>32385</wp:posOffset>
            </wp:positionV>
            <wp:extent cx="502920" cy="1058545"/>
            <wp:effectExtent l="0" t="0" r="0" b="8255"/>
            <wp:wrapSquare wrapText="bothSides"/>
            <wp:docPr id="11" name="Imagen 11" descr="PU-505 POLIURETANO - RA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U-505 POLIURETANO - RAY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1693" t="17638" r="29724" b="19171"/>
                    <a:stretch/>
                  </pic:blipFill>
                  <pic:spPr bwMode="auto">
                    <a:xfrm>
                      <a:off x="0" y="0"/>
                      <a:ext cx="502920" cy="1058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27E5" w:rsidRPr="00767909" w:rsidRDefault="001E1895" w:rsidP="00B5425C">
      <w:pPr>
        <w:pStyle w:val="GUIONS"/>
      </w:pPr>
      <w:r w:rsidRPr="00767909">
        <w:rPr>
          <w:b/>
          <w:color w:val="C00000"/>
        </w:rPr>
        <w:t xml:space="preserve">6. Cola de poliuretà </w:t>
      </w:r>
      <w:r w:rsidRPr="00767909">
        <w:sym w:font="Wingdings" w:char="F0E0"/>
      </w:r>
      <w:r w:rsidRPr="00767909">
        <w:t xml:space="preserve"> </w:t>
      </w:r>
      <w:r w:rsidR="004F3194" w:rsidRPr="00767909">
        <w:t>Pot ser</w:t>
      </w:r>
      <w:r w:rsidRPr="00767909">
        <w:t xml:space="preserve"> monocomponent</w:t>
      </w:r>
      <w:r w:rsidR="004F3194" w:rsidRPr="00767909">
        <w:t xml:space="preserve"> o bicomponent. R</w:t>
      </w:r>
      <w:r w:rsidRPr="00767909">
        <w:t>esistent a l’aigua (D4), d’una viscositat mitjana, que expandeix en forma d’escuma rígida en contacte amb l’aire. Adequada per a fustes amb un màxim de 3</w:t>
      </w:r>
      <w:bookmarkStart w:id="0" w:name="_GoBack"/>
      <w:bookmarkEnd w:id="0"/>
      <w:r w:rsidRPr="00767909">
        <w:t>0% d’humitat.</w:t>
      </w:r>
      <w:r w:rsidR="004F3194" w:rsidRPr="00767909">
        <w:t xml:space="preserve"> </w:t>
      </w:r>
      <w:r w:rsidR="004F3194" w:rsidRPr="00767909">
        <w:lastRenderedPageBreak/>
        <w:t>Resisteix temperatures fins a 70º. Assequen ràpidament i només cal ser aplicats en una cara.</w:t>
      </w:r>
      <w:r w:rsidR="00B5425C" w:rsidRPr="00B5425C">
        <w:rPr>
          <w:noProof/>
          <w:lang w:eastAsia="ca-ES"/>
        </w:rPr>
        <w:t xml:space="preserve"> </w:t>
      </w:r>
    </w:p>
    <w:p w:rsidR="004F3194" w:rsidRPr="00767909" w:rsidRDefault="008D2B48" w:rsidP="004F3194">
      <w:pPr>
        <w:pStyle w:val="GUIONS"/>
        <w:numPr>
          <w:ilvl w:val="0"/>
          <w:numId w:val="0"/>
        </w:numPr>
        <w:ind w:left="720"/>
        <w:jc w:val="both"/>
      </w:pPr>
      <w:r w:rsidRPr="008D2B48">
        <w:drawing>
          <wp:anchor distT="0" distB="0" distL="114300" distR="114300" simplePos="0" relativeHeight="251671552" behindDoc="0" locked="0" layoutInCell="1" allowOverlap="1" wp14:anchorId="2E6C07AA" wp14:editId="016ED05D">
            <wp:simplePos x="0" y="0"/>
            <wp:positionH relativeFrom="column">
              <wp:posOffset>4874260</wp:posOffset>
            </wp:positionH>
            <wp:positionV relativeFrom="paragraph">
              <wp:posOffset>174625</wp:posOffset>
            </wp:positionV>
            <wp:extent cx="549275" cy="1002030"/>
            <wp:effectExtent l="0" t="0" r="3175" b="762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9275" cy="1002030"/>
                    </a:xfrm>
                    <a:prstGeom prst="rect">
                      <a:avLst/>
                    </a:prstGeom>
                  </pic:spPr>
                </pic:pic>
              </a:graphicData>
            </a:graphic>
            <wp14:sizeRelH relativeFrom="page">
              <wp14:pctWidth>0</wp14:pctWidth>
            </wp14:sizeRelH>
            <wp14:sizeRelV relativeFrom="page">
              <wp14:pctHeight>0</wp14:pctHeight>
            </wp14:sizeRelV>
          </wp:anchor>
        </w:drawing>
      </w:r>
    </w:p>
    <w:p w:rsidR="004F3194" w:rsidRDefault="004F3194" w:rsidP="008D2B48">
      <w:pPr>
        <w:pStyle w:val="GUIONS"/>
      </w:pPr>
      <w:r w:rsidRPr="00767909">
        <w:rPr>
          <w:b/>
          <w:color w:val="C00000"/>
        </w:rPr>
        <w:t>7. Adhesius de fusió (KSCH)</w:t>
      </w:r>
      <w:r w:rsidRPr="00767909">
        <w:rPr>
          <w:color w:val="C00000"/>
        </w:rPr>
        <w:t xml:space="preserve"> </w:t>
      </w:r>
      <w:r w:rsidRPr="00767909">
        <w:sym w:font="Wingdings" w:char="F0E0"/>
      </w:r>
      <w:r w:rsidRPr="00767909">
        <w:t xml:space="preserve"> S’utilitzen principalment per l’aplacat de cantells en màquines ja preparades per fondre el producte fins als 200º, i subministrat majoritàriament en format granulat. </w:t>
      </w:r>
    </w:p>
    <w:p w:rsidR="008D2B48" w:rsidRPr="00767909" w:rsidRDefault="008D2B48" w:rsidP="008D2B48">
      <w:pPr>
        <w:pStyle w:val="GUIONS"/>
        <w:numPr>
          <w:ilvl w:val="0"/>
          <w:numId w:val="0"/>
        </w:numPr>
      </w:pPr>
    </w:p>
    <w:p w:rsidR="001E1895" w:rsidRPr="00767909" w:rsidRDefault="001E1895" w:rsidP="001E1895">
      <w:pPr>
        <w:pStyle w:val="GUIONS"/>
        <w:numPr>
          <w:ilvl w:val="0"/>
          <w:numId w:val="0"/>
        </w:numPr>
        <w:ind w:left="709"/>
        <w:jc w:val="both"/>
      </w:pPr>
    </w:p>
    <w:p w:rsidR="001A1130" w:rsidRPr="00767909" w:rsidRDefault="0085127B" w:rsidP="0085127B">
      <w:pPr>
        <w:pStyle w:val="GUIONS"/>
        <w:jc w:val="both"/>
      </w:pPr>
      <w:r w:rsidRPr="0085127B">
        <w:drawing>
          <wp:anchor distT="0" distB="0" distL="114300" distR="114300" simplePos="0" relativeHeight="251672576" behindDoc="0" locked="0" layoutInCell="1" allowOverlap="1" wp14:anchorId="4A1A4003" wp14:editId="6C168C7A">
            <wp:simplePos x="0" y="0"/>
            <wp:positionH relativeFrom="column">
              <wp:posOffset>5085080</wp:posOffset>
            </wp:positionH>
            <wp:positionV relativeFrom="paragraph">
              <wp:posOffset>349250</wp:posOffset>
            </wp:positionV>
            <wp:extent cx="574675" cy="1547495"/>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4675" cy="1547495"/>
                    </a:xfrm>
                    <a:prstGeom prst="rect">
                      <a:avLst/>
                    </a:prstGeom>
                  </pic:spPr>
                </pic:pic>
              </a:graphicData>
            </a:graphic>
            <wp14:sizeRelH relativeFrom="page">
              <wp14:pctWidth>0</wp14:pctWidth>
            </wp14:sizeRelH>
            <wp14:sizeRelV relativeFrom="page">
              <wp14:pctHeight>0</wp14:pctHeight>
            </wp14:sizeRelV>
          </wp:anchor>
        </w:drawing>
      </w:r>
      <w:r w:rsidR="004F3194" w:rsidRPr="00767909">
        <w:rPr>
          <w:b/>
          <w:color w:val="C00000"/>
        </w:rPr>
        <w:t>8</w:t>
      </w:r>
      <w:r w:rsidR="001E1895" w:rsidRPr="00767909">
        <w:rPr>
          <w:b/>
          <w:color w:val="C00000"/>
        </w:rPr>
        <w:t xml:space="preserve">. </w:t>
      </w:r>
      <w:r w:rsidR="001A1130" w:rsidRPr="00767909">
        <w:rPr>
          <w:b/>
          <w:color w:val="C00000"/>
        </w:rPr>
        <w:t>Adhesius de muntatge</w:t>
      </w:r>
      <w:r w:rsidR="001E1895" w:rsidRPr="00767909">
        <w:t xml:space="preserve"> </w:t>
      </w:r>
      <w:r w:rsidR="001E1895" w:rsidRPr="00767909">
        <w:sym w:font="Wingdings" w:char="F0E0"/>
      </w:r>
      <w:r w:rsidR="001E1895" w:rsidRPr="00767909">
        <w:t xml:space="preserve"> </w:t>
      </w:r>
      <w:r w:rsidR="001A1130" w:rsidRPr="00767909">
        <w:t xml:space="preserve">Són </w:t>
      </w:r>
      <w:r w:rsidR="001A1130" w:rsidRPr="00767909">
        <w:t xml:space="preserve">adhesius de plàstic que han estat enriquits per un altre component. Els plàstics, els anomenats polímers, formen especialment molècules de cadena llarga. Mitjançant nusos interns i per penetració a les superfícies dels elements a connectar, poden produir connexions especialment estables. Tot i això, no depenen necessàriament de superfícies absorbents. </w:t>
      </w:r>
    </w:p>
    <w:p w:rsidR="001A1130" w:rsidRPr="00767909" w:rsidRDefault="001A1130" w:rsidP="0085127B">
      <w:pPr>
        <w:pStyle w:val="GUIONS"/>
        <w:numPr>
          <w:ilvl w:val="0"/>
          <w:numId w:val="0"/>
        </w:numPr>
        <w:ind w:left="720"/>
        <w:jc w:val="both"/>
      </w:pPr>
      <w:r w:rsidRPr="00767909">
        <w:t>Els adhesius de muntatge de polímer híbrids tenen les propietats següents:</w:t>
      </w:r>
    </w:p>
    <w:p w:rsidR="007C669C" w:rsidRPr="00767909" w:rsidRDefault="007C669C" w:rsidP="001A1130">
      <w:pPr>
        <w:pStyle w:val="GUIONS"/>
        <w:numPr>
          <w:ilvl w:val="1"/>
          <w:numId w:val="14"/>
        </w:numPr>
        <w:jc w:val="both"/>
      </w:pPr>
      <w:r w:rsidRPr="00767909">
        <w:t>Són de ràpid assecat (de 5’ a 30’).</w:t>
      </w:r>
    </w:p>
    <w:p w:rsidR="001A1130" w:rsidRPr="00767909" w:rsidRDefault="001A1130" w:rsidP="001A1130">
      <w:pPr>
        <w:pStyle w:val="GUIONS"/>
        <w:numPr>
          <w:ilvl w:val="1"/>
          <w:numId w:val="14"/>
        </w:numPr>
        <w:jc w:val="both"/>
      </w:pPr>
      <w:r w:rsidRPr="00767909">
        <w:t>No necessiten superfícies absorbents</w:t>
      </w:r>
      <w:r w:rsidRPr="00767909">
        <w:t>.</w:t>
      </w:r>
    </w:p>
    <w:p w:rsidR="001A1130" w:rsidRPr="00767909" w:rsidRDefault="001A1130" w:rsidP="001A1130">
      <w:pPr>
        <w:pStyle w:val="GUIONS"/>
        <w:numPr>
          <w:ilvl w:val="1"/>
          <w:numId w:val="14"/>
        </w:numPr>
        <w:jc w:val="both"/>
      </w:pPr>
      <w:r w:rsidRPr="00767909">
        <w:t>No desapareixen en curar</w:t>
      </w:r>
      <w:r w:rsidRPr="00767909">
        <w:t>.</w:t>
      </w:r>
    </w:p>
    <w:p w:rsidR="001A1130" w:rsidRPr="00767909" w:rsidRDefault="001A1130" w:rsidP="001A1130">
      <w:pPr>
        <w:pStyle w:val="GUIONS"/>
        <w:numPr>
          <w:ilvl w:val="1"/>
          <w:numId w:val="14"/>
        </w:numPr>
        <w:jc w:val="both"/>
      </w:pPr>
      <w:r w:rsidRPr="00767909">
        <w:t>Formen una superfície impermeable, de manera que es poden utilitzar per dins i per fora</w:t>
      </w:r>
      <w:r w:rsidRPr="00767909">
        <w:t>.</w:t>
      </w:r>
    </w:p>
    <w:p w:rsidR="001A1130" w:rsidRPr="00767909" w:rsidRDefault="001A1130" w:rsidP="001A1130">
      <w:pPr>
        <w:pStyle w:val="GUIONS"/>
        <w:numPr>
          <w:ilvl w:val="1"/>
          <w:numId w:val="14"/>
        </w:numPr>
        <w:jc w:val="both"/>
      </w:pPr>
      <w:r w:rsidRPr="00767909">
        <w:t>Fins i tot es poden utilitzar en superfícies humides</w:t>
      </w:r>
      <w:r w:rsidRPr="00767909">
        <w:t>.</w:t>
      </w:r>
    </w:p>
    <w:p w:rsidR="001A1130" w:rsidRPr="00767909" w:rsidRDefault="001A1130" w:rsidP="001A1130">
      <w:pPr>
        <w:pStyle w:val="GUIONS"/>
        <w:numPr>
          <w:ilvl w:val="1"/>
          <w:numId w:val="14"/>
        </w:numPr>
        <w:jc w:val="both"/>
      </w:pPr>
      <w:r w:rsidRPr="00767909">
        <w:t xml:space="preserve">Fins i tot </w:t>
      </w:r>
      <w:r w:rsidR="007C669C" w:rsidRPr="00767909">
        <w:t>tenen</w:t>
      </w:r>
      <w:r w:rsidRPr="00767909">
        <w:t xml:space="preserve"> certa flexibilitat a l’empalmament</w:t>
      </w:r>
      <w:r w:rsidRPr="00767909">
        <w:t>.</w:t>
      </w:r>
    </w:p>
    <w:p w:rsidR="001E1895" w:rsidRPr="00767909" w:rsidRDefault="001A1130" w:rsidP="001A1130">
      <w:pPr>
        <w:pStyle w:val="GUIONS"/>
        <w:numPr>
          <w:ilvl w:val="1"/>
          <w:numId w:val="14"/>
        </w:numPr>
        <w:jc w:val="both"/>
      </w:pPr>
      <w:r w:rsidRPr="00767909">
        <w:t>Tot i això, el conjunt de polímer híbrid necessita un contacte suficient amb l’aire exterior. Si no es dó</w:t>
      </w:r>
      <w:r w:rsidRPr="00767909">
        <w:t xml:space="preserve">na, no es curaran correctament, i la unió </w:t>
      </w:r>
      <w:r w:rsidRPr="00767909">
        <w:t>fallarà tard o d'hora.</w:t>
      </w:r>
    </w:p>
    <w:p w:rsidR="007C669C" w:rsidRPr="00767909" w:rsidRDefault="007C669C" w:rsidP="007C669C">
      <w:pPr>
        <w:pStyle w:val="GUIONS"/>
        <w:numPr>
          <w:ilvl w:val="0"/>
          <w:numId w:val="0"/>
        </w:numPr>
        <w:ind w:left="1440"/>
        <w:jc w:val="both"/>
      </w:pPr>
    </w:p>
    <w:p w:rsidR="0041015C" w:rsidRPr="00767909" w:rsidRDefault="0085127B" w:rsidP="0085127B">
      <w:pPr>
        <w:pStyle w:val="GUIONS"/>
        <w:jc w:val="both"/>
      </w:pPr>
      <w:r>
        <w:rPr>
          <w:noProof/>
          <w:lang w:eastAsia="ca-ES"/>
        </w:rPr>
        <w:drawing>
          <wp:anchor distT="0" distB="0" distL="114300" distR="114300" simplePos="0" relativeHeight="251674624" behindDoc="0" locked="0" layoutInCell="1" allowOverlap="1" wp14:anchorId="518FF983" wp14:editId="1B6407A9">
            <wp:simplePos x="0" y="0"/>
            <wp:positionH relativeFrom="column">
              <wp:posOffset>4184015</wp:posOffset>
            </wp:positionH>
            <wp:positionV relativeFrom="paragraph">
              <wp:posOffset>246380</wp:posOffset>
            </wp:positionV>
            <wp:extent cx="1482725" cy="1482725"/>
            <wp:effectExtent l="0" t="0" r="3175" b="3175"/>
            <wp:wrapSquare wrapText="bothSides"/>
            <wp:docPr id="7" name="Imagen 7" descr="https://encrypted-tbn0.gstatic.com/images?q=tbn%3AANd9GcR2O681pmurTegOSLH6iL1QlCM83-TZnxx6wF7TjPxYXwe_fKcK5U7Tjs3bbBfR7NRbn6hZ-y08&amp;usqp=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0.gstatic.com/images?q=tbn%3AANd9GcR2O681pmurTegOSLH6iL1QlCM83-TZnxx6wF7TjPxYXwe_fKcK5U7Tjs3bbBfR7NRbn6hZ-y08&amp;usqp=CAc"/>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82725" cy="1482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3194" w:rsidRPr="00767909">
        <w:rPr>
          <w:b/>
          <w:color w:val="C00000"/>
        </w:rPr>
        <w:t>9. Coles de resines epoxídiques</w:t>
      </w:r>
      <w:r w:rsidR="004F3194" w:rsidRPr="00767909">
        <w:rPr>
          <w:color w:val="C00000"/>
        </w:rPr>
        <w:t xml:space="preserve"> </w:t>
      </w:r>
      <w:r w:rsidR="004F3194" w:rsidRPr="00767909">
        <w:sym w:font="Wingdings" w:char="F0E0"/>
      </w:r>
      <w:r w:rsidR="004F3194" w:rsidRPr="00767909">
        <w:t xml:space="preserve"> </w:t>
      </w:r>
      <w:r w:rsidR="007C669C" w:rsidRPr="00767909">
        <w:t xml:space="preserve">Són de dos components, de color groguet clar o marró fosc, </w:t>
      </w:r>
      <w:proofErr w:type="spellStart"/>
      <w:r w:rsidR="007C669C" w:rsidRPr="00767909">
        <w:t>termoestables</w:t>
      </w:r>
      <w:proofErr w:type="spellEnd"/>
      <w:r w:rsidR="007C669C" w:rsidRPr="00767909">
        <w:t xml:space="preserve">, sense </w:t>
      </w:r>
      <w:r w:rsidR="0041015C" w:rsidRPr="00767909">
        <w:t>dissolvents</w:t>
      </w:r>
      <w:r w:rsidR="007C669C" w:rsidRPr="00767909">
        <w:t xml:space="preserve">. Es subministren </w:t>
      </w:r>
      <w:r w:rsidR="0041015C" w:rsidRPr="00767909">
        <w:t>tant en forma líquida, com barres o en pols. El seu enduriment té lloc per reacció entre els dos components (la resina i l’enduridor) a temperatures ambient en unes 24h, i de 1 a 4h entre 120º i 200º. No cal pressió.</w:t>
      </w:r>
    </w:p>
    <w:p w:rsidR="001E1895" w:rsidRPr="00767909" w:rsidRDefault="0041015C" w:rsidP="0085127B">
      <w:pPr>
        <w:pStyle w:val="GUIONS"/>
        <w:numPr>
          <w:ilvl w:val="0"/>
          <w:numId w:val="0"/>
        </w:numPr>
        <w:ind w:left="709"/>
        <w:jc w:val="both"/>
      </w:pPr>
      <w:r w:rsidRPr="00767909">
        <w:t>Pel seu elevat cost, es reserva el seu ús per casos especials. La junta té una gran resistència i elasticitat.</w:t>
      </w:r>
      <w:r w:rsidR="0085127B" w:rsidRPr="0085127B">
        <w:rPr>
          <w:noProof/>
          <w:lang w:eastAsia="ca-ES"/>
        </w:rPr>
        <w:t xml:space="preserve"> </w:t>
      </w:r>
    </w:p>
    <w:p w:rsidR="001E1895" w:rsidRPr="00767909" w:rsidRDefault="001E1895" w:rsidP="0085127B">
      <w:pPr>
        <w:jc w:val="both"/>
        <w:rPr>
          <w:rFonts w:eastAsia="Calibri" w:cs="Arial"/>
          <w:lang w:eastAsia="en-US"/>
        </w:rPr>
      </w:pPr>
      <w:r w:rsidRPr="00767909">
        <w:br w:type="page"/>
      </w:r>
    </w:p>
    <w:p w:rsidR="00253ADB" w:rsidRPr="00767909" w:rsidRDefault="001E1895" w:rsidP="001E1895">
      <w:pPr>
        <w:pStyle w:val="Ttulo1"/>
        <w:rPr>
          <w:lang w:val="ca-ES"/>
        </w:rPr>
      </w:pPr>
      <w:r w:rsidRPr="00767909">
        <w:rPr>
          <w:lang w:val="ca-ES"/>
        </w:rPr>
        <w:lastRenderedPageBreak/>
        <w:t>pastes</w:t>
      </w:r>
    </w:p>
    <w:p w:rsidR="00CD79F4" w:rsidRPr="00767909" w:rsidRDefault="00CD79F4" w:rsidP="00CD79F4"/>
    <w:p w:rsidR="00253ADB" w:rsidRPr="00767909" w:rsidRDefault="001E1895" w:rsidP="00357097">
      <w:pPr>
        <w:pStyle w:val="GUIONS"/>
        <w:jc w:val="both"/>
      </w:pPr>
      <w:r w:rsidRPr="00767909">
        <w:rPr>
          <w:b/>
          <w:color w:val="C00000"/>
        </w:rPr>
        <w:t>INTRODUCCIÓ</w:t>
      </w:r>
      <w:r w:rsidRPr="00767909">
        <w:rPr>
          <w:color w:val="C00000"/>
        </w:rPr>
        <w:t xml:space="preserve"> </w:t>
      </w:r>
      <w:r w:rsidRPr="00767909">
        <w:sym w:font="Wingdings" w:char="F0E0"/>
      </w:r>
      <w:r w:rsidRPr="00767909">
        <w:t xml:space="preserve"> Tot i que cal evitar tant com es pugui l'ús de les pastes, </w:t>
      </w:r>
      <w:r w:rsidR="00357097" w:rsidRPr="00767909">
        <w:t xml:space="preserve">    </w:t>
      </w:r>
      <w:r w:rsidRPr="00767909">
        <w:t>-</w:t>
      </w:r>
      <w:r w:rsidR="00253ADB" w:rsidRPr="00767909">
        <w:t>tant a</w:t>
      </w:r>
      <w:r w:rsidRPr="00767909">
        <w:t xml:space="preserve"> la indústria </w:t>
      </w:r>
      <w:r w:rsidR="00253ADB" w:rsidRPr="00767909">
        <w:t xml:space="preserve"> </w:t>
      </w:r>
      <w:r w:rsidRPr="00767909">
        <w:t xml:space="preserve">com en ebenisteria- </w:t>
      </w:r>
      <w:r w:rsidR="00253ADB" w:rsidRPr="00767909">
        <w:t xml:space="preserve"> a vegades son imprescindibles per</w:t>
      </w:r>
      <w:r w:rsidRPr="00767909">
        <w:t xml:space="preserve"> a </w:t>
      </w:r>
      <w:r w:rsidR="00253ADB" w:rsidRPr="00767909">
        <w:t>dissim</w:t>
      </w:r>
      <w:r w:rsidRPr="00767909">
        <w:t>ular petits defectes involuntari</w:t>
      </w:r>
      <w:r w:rsidR="00253ADB" w:rsidRPr="00767909">
        <w:t xml:space="preserve">s o derivats de la </w:t>
      </w:r>
      <w:r w:rsidRPr="00767909">
        <w:rPr>
          <w:noProof/>
          <w:lang w:eastAsia="ca-ES"/>
        </w:rPr>
        <w:t xml:space="preserve">construcció, </w:t>
      </w:r>
      <w:r w:rsidRPr="00767909">
        <w:t>com só</w:t>
      </w:r>
      <w:r w:rsidR="00253ADB" w:rsidRPr="00767909">
        <w:t>n ara els forats de le</w:t>
      </w:r>
      <w:r w:rsidRPr="00767909">
        <w:t>s puntes embotides, alguns nusos</w:t>
      </w:r>
      <w:r w:rsidR="00253ADB" w:rsidRPr="00767909">
        <w:t>, alguna petita esquerda, etc.</w:t>
      </w:r>
    </w:p>
    <w:p w:rsidR="00253ADB" w:rsidRPr="00767909" w:rsidRDefault="00253ADB" w:rsidP="00357097">
      <w:pPr>
        <w:pStyle w:val="GUIONS"/>
        <w:numPr>
          <w:ilvl w:val="0"/>
          <w:numId w:val="0"/>
        </w:numPr>
        <w:ind w:left="709"/>
        <w:jc w:val="both"/>
      </w:pPr>
      <w:r w:rsidRPr="00767909">
        <w:t>De tota manera, cal tenir</w:t>
      </w:r>
      <w:r w:rsidR="00CD79F4" w:rsidRPr="00767909">
        <w:t xml:space="preserve"> </w:t>
      </w:r>
      <w:r w:rsidRPr="00767909">
        <w:t>sempre</w:t>
      </w:r>
      <w:r w:rsidR="00357097" w:rsidRPr="00767909">
        <w:t xml:space="preserve"> </w:t>
      </w:r>
      <w:r w:rsidRPr="00767909">
        <w:t>en compte que corn més pastes necessita una construcció, més mal feta és.</w:t>
      </w:r>
    </w:p>
    <w:p w:rsidR="00357097" w:rsidRPr="00767909" w:rsidRDefault="00357097" w:rsidP="00357097">
      <w:pPr>
        <w:pStyle w:val="GUIONS"/>
        <w:numPr>
          <w:ilvl w:val="0"/>
          <w:numId w:val="0"/>
        </w:numPr>
        <w:ind w:left="709"/>
        <w:jc w:val="both"/>
        <w:rPr>
          <w:sz w:val="22"/>
        </w:rPr>
      </w:pPr>
    </w:p>
    <w:p w:rsidR="00253ADB" w:rsidRPr="00767909" w:rsidRDefault="00357097" w:rsidP="00357097">
      <w:pPr>
        <w:pStyle w:val="GUIONS"/>
        <w:jc w:val="both"/>
      </w:pPr>
      <w:r w:rsidRPr="00767909">
        <w:rPr>
          <w:b/>
          <w:color w:val="C00000"/>
        </w:rPr>
        <w:t>PASTES DE FUSTER</w:t>
      </w:r>
      <w:r w:rsidRPr="00767909">
        <w:rPr>
          <w:color w:val="C00000"/>
        </w:rPr>
        <w:t xml:space="preserve"> </w:t>
      </w:r>
      <w:r w:rsidRPr="00767909">
        <w:sym w:font="Wingdings" w:char="F0E0"/>
      </w:r>
      <w:r w:rsidRPr="00767909">
        <w:t xml:space="preserve"> </w:t>
      </w:r>
      <w:r w:rsidR="00253ADB" w:rsidRPr="00767909">
        <w:t>Es prepar</w:t>
      </w:r>
      <w:r w:rsidRPr="00767909">
        <w:t xml:space="preserve">en a </w:t>
      </w:r>
      <w:r w:rsidR="00253ADB" w:rsidRPr="00767909">
        <w:t>base de guix de pintor, aigua, cola</w:t>
      </w:r>
      <w:r w:rsidRPr="00767909">
        <w:t xml:space="preserve"> </w:t>
      </w:r>
      <w:r w:rsidR="00253ADB" w:rsidRPr="00767909">
        <w:t>blanca i colorants. La cola és nece</w:t>
      </w:r>
      <w:r w:rsidRPr="00767909">
        <w:t>ssària perquè l</w:t>
      </w:r>
      <w:r w:rsidR="00253ADB" w:rsidRPr="00767909">
        <w:t xml:space="preserve">es pastes </w:t>
      </w:r>
      <w:r w:rsidRPr="00767909">
        <w:t>s’adhereixin a</w:t>
      </w:r>
      <w:r w:rsidR="00253ADB" w:rsidRPr="00767909">
        <w:t xml:space="preserve"> la </w:t>
      </w:r>
      <w:r w:rsidRPr="00767909">
        <w:t>fusta, i perquè, quan s'assequin, no es contraguin tant, p</w:t>
      </w:r>
      <w:r w:rsidR="00253ADB" w:rsidRPr="00767909">
        <w:t xml:space="preserve">erò no se n'hi ha de posar en excés, </w:t>
      </w:r>
      <w:r w:rsidRPr="00767909">
        <w:t>perquè</w:t>
      </w:r>
      <w:r w:rsidR="00253ADB" w:rsidRPr="00767909">
        <w:t xml:space="preserve"> això en dif</w:t>
      </w:r>
      <w:r w:rsidRPr="00767909">
        <w:t>icultaria el poliment posterior.</w:t>
      </w:r>
    </w:p>
    <w:p w:rsidR="00253ADB" w:rsidRPr="00767909" w:rsidRDefault="00253ADB" w:rsidP="00357097">
      <w:pPr>
        <w:pStyle w:val="GUIONS"/>
        <w:numPr>
          <w:ilvl w:val="0"/>
          <w:numId w:val="0"/>
        </w:numPr>
        <w:ind w:left="708"/>
        <w:jc w:val="both"/>
      </w:pPr>
      <w:r w:rsidRPr="00767909">
        <w:t xml:space="preserve">De colorants, n'hi ha de diverses tonalitats per tal de </w:t>
      </w:r>
      <w:r w:rsidR="00357097" w:rsidRPr="00767909">
        <w:t>poder</w:t>
      </w:r>
      <w:r w:rsidRPr="00767909">
        <w:t xml:space="preserve"> imitar </w:t>
      </w:r>
      <w:r w:rsidR="00357097" w:rsidRPr="00767909">
        <w:t>com</w:t>
      </w:r>
      <w:r w:rsidRPr="00767909">
        <w:t xml:space="preserve"> més millor el color d</w:t>
      </w:r>
      <w:r w:rsidR="00357097" w:rsidRPr="00767909">
        <w:t xml:space="preserve">e la fusta. El més corrent és </w:t>
      </w:r>
      <w:proofErr w:type="spellStart"/>
      <w:r w:rsidR="00357097" w:rsidRPr="00767909">
        <w:t>I’ocre</w:t>
      </w:r>
      <w:proofErr w:type="spellEnd"/>
      <w:r w:rsidR="00357097" w:rsidRPr="00767909">
        <w:t>,</w:t>
      </w:r>
      <w:r w:rsidRPr="00767909">
        <w:t xml:space="preserve"> per imitar la tonalitat del pi de Fl</w:t>
      </w:r>
      <w:r w:rsidR="00357097" w:rsidRPr="00767909">
        <w:t>andes. Cal tenir en compte que en assecar-</w:t>
      </w:r>
      <w:r w:rsidRPr="00767909">
        <w:t>se</w:t>
      </w:r>
      <w:r w:rsidR="00357097" w:rsidRPr="00767909">
        <w:t xml:space="preserve"> </w:t>
      </w:r>
      <w:r w:rsidRPr="00767909">
        <w:t xml:space="preserve">el </w:t>
      </w:r>
      <w:r w:rsidR="00357097" w:rsidRPr="00767909">
        <w:t xml:space="preserve">color de </w:t>
      </w:r>
      <w:r w:rsidRPr="00767909">
        <w:t>la pasta es rebaixa .</w:t>
      </w:r>
    </w:p>
    <w:p w:rsidR="00253ADB" w:rsidRPr="00767909" w:rsidRDefault="00253ADB" w:rsidP="00357097">
      <w:pPr>
        <w:pStyle w:val="GUIONS"/>
        <w:numPr>
          <w:ilvl w:val="0"/>
          <w:numId w:val="0"/>
        </w:numPr>
        <w:ind w:left="708"/>
        <w:jc w:val="both"/>
      </w:pPr>
      <w:r w:rsidRPr="00767909">
        <w:t>Donat que sempre es</w:t>
      </w:r>
      <w:r w:rsidR="00357097" w:rsidRPr="00767909">
        <w:t xml:space="preserve"> </w:t>
      </w:r>
      <w:r w:rsidRPr="00767909">
        <w:t>con</w:t>
      </w:r>
      <w:r w:rsidR="00357097" w:rsidRPr="00767909">
        <w:t>trauen una mica quan s'assequen</w:t>
      </w:r>
      <w:r w:rsidRPr="00767909">
        <w:t xml:space="preserve">, cal </w:t>
      </w:r>
      <w:r w:rsidR="00357097" w:rsidRPr="00767909">
        <w:t>posar-</w:t>
      </w:r>
      <w:r w:rsidRPr="00767909">
        <w:t>hi més pastes</w:t>
      </w:r>
      <w:r w:rsidR="00357097" w:rsidRPr="00767909">
        <w:t xml:space="preserve"> de les que cal</w:t>
      </w:r>
      <w:r w:rsidRPr="00767909">
        <w:t xml:space="preserve">dria en </w:t>
      </w:r>
      <w:r w:rsidR="00357097" w:rsidRPr="00767909">
        <w:t xml:space="preserve">un </w:t>
      </w:r>
      <w:r w:rsidRPr="00767909">
        <w:t>principi.</w:t>
      </w:r>
    </w:p>
    <w:p w:rsidR="00357097" w:rsidRPr="00767909" w:rsidRDefault="00357097" w:rsidP="00357097">
      <w:pPr>
        <w:pStyle w:val="GUIONS"/>
        <w:numPr>
          <w:ilvl w:val="0"/>
          <w:numId w:val="0"/>
        </w:numPr>
        <w:ind w:left="708"/>
        <w:jc w:val="both"/>
      </w:pPr>
    </w:p>
    <w:p w:rsidR="00253ADB" w:rsidRPr="00767909" w:rsidRDefault="00357097" w:rsidP="00357097">
      <w:pPr>
        <w:pStyle w:val="GUIONS"/>
      </w:pPr>
      <w:r w:rsidRPr="00767909">
        <w:rPr>
          <w:b/>
          <w:color w:val="C00000"/>
        </w:rPr>
        <w:t>PASTES D’EBENISTA</w:t>
      </w:r>
      <w:r w:rsidRPr="00767909">
        <w:t xml:space="preserve"> </w:t>
      </w:r>
      <w:r w:rsidRPr="00767909">
        <w:sym w:font="Wingdings" w:char="F0E0"/>
      </w:r>
      <w:r w:rsidRPr="00767909">
        <w:t xml:space="preserve"> </w:t>
      </w:r>
      <w:r w:rsidR="00253ADB" w:rsidRPr="00767909">
        <w:t xml:space="preserve">ES preparen barrejant serradures molt fines de la mateixa fusta del treball que estem </w:t>
      </w:r>
      <w:r w:rsidRPr="00767909">
        <w:t xml:space="preserve">fent amb aigua i una mica de cola. </w:t>
      </w:r>
      <w:r w:rsidR="00253ADB" w:rsidRPr="00767909">
        <w:t xml:space="preserve">Les </w:t>
      </w:r>
      <w:r w:rsidRPr="00767909">
        <w:t>serradures</w:t>
      </w:r>
      <w:r w:rsidR="00253ADB" w:rsidRPr="00767909">
        <w:t xml:space="preserve"> s'obtenen de la polidora orbital o de banda </w:t>
      </w:r>
      <w:r w:rsidRPr="00767909">
        <w:t>molt fina -no de la</w:t>
      </w:r>
      <w:r w:rsidR="00253ADB" w:rsidRPr="00767909">
        <w:t xml:space="preserve"> se</w:t>
      </w:r>
      <w:r w:rsidRPr="00767909">
        <w:t>rra cinta-, o bé raspant amb</w:t>
      </w:r>
      <w:r w:rsidR="00253ADB" w:rsidRPr="00767909">
        <w:t xml:space="preserve"> un enformador la testa de la fusta en </w:t>
      </w:r>
      <w:r w:rsidRPr="00767909">
        <w:t>qüestió</w:t>
      </w:r>
      <w:r w:rsidR="00253ADB" w:rsidRPr="00767909">
        <w:t xml:space="preserve">. </w:t>
      </w:r>
      <w:r w:rsidR="00253ADB" w:rsidRPr="00767909">
        <w:drawing>
          <wp:inline distT="0" distB="0" distL="0" distR="0" wp14:anchorId="4582C066" wp14:editId="441BF51A">
            <wp:extent cx="7622" cy="7621"/>
            <wp:effectExtent l="0" t="0" r="0" b="0"/>
            <wp:docPr id="10476" name="Picture 10476"/>
            <wp:cNvGraphicFramePr/>
            <a:graphic xmlns:a="http://schemas.openxmlformats.org/drawingml/2006/main">
              <a:graphicData uri="http://schemas.openxmlformats.org/drawingml/2006/picture">
                <pic:pic xmlns:pic="http://schemas.openxmlformats.org/drawingml/2006/picture">
                  <pic:nvPicPr>
                    <pic:cNvPr id="10476" name="Picture 10476"/>
                    <pic:cNvPicPr/>
                  </pic:nvPicPr>
                  <pic:blipFill>
                    <a:blip r:embed="rId24"/>
                    <a:stretch>
                      <a:fillRect/>
                    </a:stretch>
                  </pic:blipFill>
                  <pic:spPr>
                    <a:xfrm>
                      <a:off x="0" y="0"/>
                      <a:ext cx="7622" cy="7621"/>
                    </a:xfrm>
                    <a:prstGeom prst="rect">
                      <a:avLst/>
                    </a:prstGeom>
                  </pic:spPr>
                </pic:pic>
              </a:graphicData>
            </a:graphic>
          </wp:inline>
        </w:drawing>
      </w:r>
    </w:p>
    <w:p w:rsidR="00357097" w:rsidRPr="00767909" w:rsidRDefault="00357097" w:rsidP="00357097">
      <w:pPr>
        <w:pStyle w:val="GUIONS"/>
        <w:numPr>
          <w:ilvl w:val="0"/>
          <w:numId w:val="0"/>
        </w:numPr>
        <w:ind w:left="1080"/>
        <w:jc w:val="both"/>
      </w:pPr>
    </w:p>
    <w:p w:rsidR="00253ADB" w:rsidRPr="00767909" w:rsidRDefault="00357097" w:rsidP="00357097">
      <w:pPr>
        <w:pStyle w:val="GUIONS"/>
      </w:pPr>
      <w:r w:rsidRPr="00767909">
        <w:rPr>
          <w:b/>
          <w:color w:val="C00000"/>
        </w:rPr>
        <w:t>PASTA DE CERA</w:t>
      </w:r>
      <w:r w:rsidRPr="00767909">
        <w:rPr>
          <w:color w:val="C00000"/>
        </w:rPr>
        <w:t xml:space="preserve"> </w:t>
      </w:r>
      <w:r w:rsidRPr="00767909">
        <w:sym w:font="Wingdings" w:char="F0E0"/>
      </w:r>
      <w:r w:rsidRPr="00767909">
        <w:t xml:space="preserve"> </w:t>
      </w:r>
      <w:r w:rsidR="00253ADB" w:rsidRPr="00767909">
        <w:t>Per a</w:t>
      </w:r>
      <w:r w:rsidRPr="00767909">
        <w:t>lguns treballs ja envernissats -</w:t>
      </w:r>
      <w:r w:rsidR="00253ADB" w:rsidRPr="00767909">
        <w:t xml:space="preserve">tant de fusteria com </w:t>
      </w:r>
      <w:r w:rsidRPr="00767909">
        <w:t>d’ebenisteria- S’</w:t>
      </w:r>
      <w:r w:rsidR="00253ADB" w:rsidRPr="00767909">
        <w:t xml:space="preserve">utilitzen unes pastes de cera, </w:t>
      </w:r>
      <w:proofErr w:type="spellStart"/>
      <w:r w:rsidR="00253ADB" w:rsidRPr="00767909">
        <w:t>colorejades</w:t>
      </w:r>
      <w:proofErr w:type="spellEnd"/>
      <w:r w:rsidR="00253ADB" w:rsidRPr="00767909">
        <w:t xml:space="preserve"> amb pols de diversa tonalitat, </w:t>
      </w:r>
      <w:r w:rsidRPr="00767909">
        <w:t>segons</w:t>
      </w:r>
      <w:r w:rsidR="00253ADB" w:rsidRPr="00767909">
        <w:t xml:space="preserve"> cada cas. </w:t>
      </w:r>
      <w:r w:rsidRPr="00767909">
        <w:t>Es preparen en calent. Per fer-la servir, s’</w:t>
      </w:r>
      <w:r w:rsidR="00253ADB" w:rsidRPr="00767909">
        <w:t>ha</w:t>
      </w:r>
      <w:r w:rsidRPr="00767909">
        <w:t xml:space="preserve"> </w:t>
      </w:r>
      <w:r w:rsidR="000A1DDB" w:rsidRPr="00767909">
        <w:t>d’escalfar</w:t>
      </w:r>
      <w:r w:rsidR="00253ADB" w:rsidRPr="00767909">
        <w:t xml:space="preserve"> amb una flama i s'aplica amb una </w:t>
      </w:r>
      <w:r w:rsidRPr="00767909">
        <w:t>espàtula humitejada. De pastes de cera</w:t>
      </w:r>
      <w:r w:rsidR="00253ADB" w:rsidRPr="00767909">
        <w:t xml:space="preserve"> se'n troben en el </w:t>
      </w:r>
      <w:r w:rsidRPr="00767909">
        <w:t xml:space="preserve">mercat, bones i preparades, </w:t>
      </w:r>
      <w:r w:rsidR="00253ADB" w:rsidRPr="00767909">
        <w:t>de diverses tonalitats.</w:t>
      </w:r>
    </w:p>
    <w:p w:rsidR="00357097" w:rsidRPr="00767909" w:rsidRDefault="00357097" w:rsidP="00357097">
      <w:pPr>
        <w:pStyle w:val="GUIONS"/>
        <w:numPr>
          <w:ilvl w:val="0"/>
          <w:numId w:val="0"/>
        </w:numPr>
        <w:ind w:left="1080"/>
        <w:jc w:val="both"/>
      </w:pPr>
    </w:p>
    <w:p w:rsidR="00357097" w:rsidRPr="00767909" w:rsidRDefault="00357097" w:rsidP="00357097">
      <w:pPr>
        <w:pStyle w:val="GUIONS"/>
      </w:pPr>
      <w:r w:rsidRPr="00767909">
        <w:rPr>
          <w:b/>
          <w:color w:val="C00000"/>
        </w:rPr>
        <w:t>MÀSTIC I SILICONA</w:t>
      </w:r>
      <w:r w:rsidRPr="00767909">
        <w:rPr>
          <w:color w:val="C00000"/>
        </w:rPr>
        <w:t xml:space="preserve"> </w:t>
      </w:r>
      <w:r w:rsidRPr="00767909">
        <w:sym w:font="Wingdings" w:char="F0E0"/>
      </w:r>
      <w:r w:rsidRPr="00767909">
        <w:t xml:space="preserve"> </w:t>
      </w:r>
      <w:r w:rsidR="00253ADB" w:rsidRPr="00767909">
        <w:t xml:space="preserve">El </w:t>
      </w:r>
      <w:r w:rsidRPr="00767909">
        <w:t>màstic</w:t>
      </w:r>
      <w:r w:rsidR="00253ADB" w:rsidRPr="00767909">
        <w:t xml:space="preserve"> és una pasta espec</w:t>
      </w:r>
      <w:r w:rsidRPr="00767909">
        <w:t>ial</w:t>
      </w:r>
      <w:r w:rsidR="00253ADB" w:rsidRPr="00767909">
        <w:t xml:space="preserve"> que s'adhereix tant a la fusta com al vidre i s'usa per </w:t>
      </w:r>
      <w:r w:rsidRPr="00767909">
        <w:t xml:space="preserve">la col·locació de </w:t>
      </w:r>
      <w:r w:rsidR="00253ADB" w:rsidRPr="00767909">
        <w:t xml:space="preserve">vidres a </w:t>
      </w:r>
      <w:r w:rsidRPr="00767909">
        <w:t>finestres</w:t>
      </w:r>
      <w:r w:rsidR="00253ADB" w:rsidRPr="00767909">
        <w:t xml:space="preserve"> i </w:t>
      </w:r>
      <w:r w:rsidRPr="00767909">
        <w:t>balconeres</w:t>
      </w:r>
      <w:r w:rsidR="00253ADB" w:rsidRPr="00767909">
        <w:t xml:space="preserve"> exteriors.</w:t>
      </w:r>
    </w:p>
    <w:p w:rsidR="00357097" w:rsidRPr="00767909" w:rsidRDefault="00253ADB" w:rsidP="00357097">
      <w:pPr>
        <w:pStyle w:val="GUIONS"/>
        <w:numPr>
          <w:ilvl w:val="0"/>
          <w:numId w:val="0"/>
        </w:numPr>
        <w:ind w:left="708"/>
        <w:jc w:val="both"/>
      </w:pPr>
      <w:r w:rsidRPr="00767909">
        <w:t xml:space="preserve">La principal propietat del </w:t>
      </w:r>
      <w:r w:rsidR="00357097" w:rsidRPr="00767909">
        <w:t>màstic</w:t>
      </w:r>
      <w:r w:rsidRPr="00767909">
        <w:t xml:space="preserve"> és que, </w:t>
      </w:r>
      <w:r w:rsidR="00357097" w:rsidRPr="00767909">
        <w:t>una vegada s'ha assecat del tot,</w:t>
      </w:r>
      <w:r w:rsidRPr="00767909">
        <w:t xml:space="preserve"> és resistent a </w:t>
      </w:r>
      <w:proofErr w:type="spellStart"/>
      <w:r w:rsidR="00357097" w:rsidRPr="00767909">
        <w:t>I’aigua</w:t>
      </w:r>
      <w:proofErr w:type="spellEnd"/>
      <w:r w:rsidR="00357097" w:rsidRPr="00767909">
        <w:t xml:space="preserve"> i protegeix molt</w:t>
      </w:r>
      <w:r w:rsidRPr="00767909">
        <w:t xml:space="preserve"> bé de la </w:t>
      </w:r>
      <w:r w:rsidR="00357097" w:rsidRPr="00767909">
        <w:t>pluja</w:t>
      </w:r>
      <w:r w:rsidRPr="00767909">
        <w:t xml:space="preserve"> les</w:t>
      </w:r>
      <w:r w:rsidR="00357097" w:rsidRPr="00767909">
        <w:t xml:space="preserve"> obertures exteriors. Però</w:t>
      </w:r>
      <w:r w:rsidRPr="00767909">
        <w:t xml:space="preserve"> actualment ha caigut</w:t>
      </w:r>
      <w:r w:rsidR="00357097" w:rsidRPr="00767909">
        <w:t xml:space="preserve"> </w:t>
      </w:r>
      <w:r w:rsidRPr="00767909">
        <w:t xml:space="preserve">força en desús, </w:t>
      </w:r>
      <w:r w:rsidR="00357097" w:rsidRPr="00767909">
        <w:t xml:space="preserve">substituït pel </w:t>
      </w:r>
      <w:r w:rsidRPr="00767909">
        <w:t xml:space="preserve">llistó de vidre i la silicona (una </w:t>
      </w:r>
      <w:r w:rsidR="00357097" w:rsidRPr="00767909">
        <w:t>espècie</w:t>
      </w:r>
      <w:r w:rsidRPr="00767909">
        <w:t xml:space="preserve"> de pasta transparent que també s'adhereix t</w:t>
      </w:r>
      <w:r w:rsidR="00357097" w:rsidRPr="00767909">
        <w:t>ortament al vidre i a la fusta).</w:t>
      </w:r>
      <w:r w:rsidRPr="00767909">
        <w:t xml:space="preserve"> La silicona s'aplica amb una bomba en les </w:t>
      </w:r>
      <w:r w:rsidR="00357097" w:rsidRPr="00767909">
        <w:t>obertures</w:t>
      </w:r>
      <w:r w:rsidRPr="00767909">
        <w:t xml:space="preserve"> exteri</w:t>
      </w:r>
      <w:r w:rsidR="00357097" w:rsidRPr="00767909">
        <w:t>ors entre el</w:t>
      </w:r>
      <w:r w:rsidRPr="00767909">
        <w:t xml:space="preserve"> </w:t>
      </w:r>
      <w:r w:rsidR="00357097" w:rsidRPr="00767909">
        <w:t>llistó</w:t>
      </w:r>
      <w:r w:rsidRPr="00767909">
        <w:t xml:space="preserve"> que el subjecta.</w:t>
      </w:r>
    </w:p>
    <w:p w:rsidR="000802EC" w:rsidRPr="00767909" w:rsidRDefault="00253ADB" w:rsidP="000A1DDB">
      <w:pPr>
        <w:pStyle w:val="GUIONS"/>
        <w:numPr>
          <w:ilvl w:val="0"/>
          <w:numId w:val="0"/>
        </w:numPr>
        <w:ind w:left="708"/>
        <w:jc w:val="both"/>
      </w:pPr>
      <w:r w:rsidRPr="00767909">
        <w:t xml:space="preserve">La silicona es compra directament en el </w:t>
      </w:r>
      <w:r w:rsidR="000A1DDB" w:rsidRPr="00767909">
        <w:t>mercat. El</w:t>
      </w:r>
      <w:r w:rsidRPr="00767909">
        <w:t xml:space="preserve"> </w:t>
      </w:r>
      <w:r w:rsidR="000A1DDB" w:rsidRPr="00767909">
        <w:t>màstic es pot adquirir o bé</w:t>
      </w:r>
      <w:r w:rsidRPr="00767909">
        <w:t xml:space="preserve"> preparat o bé es </w:t>
      </w:r>
      <w:r w:rsidR="000A1DDB" w:rsidRPr="00767909">
        <w:t>pot</w:t>
      </w:r>
      <w:r w:rsidRPr="00767909">
        <w:t xml:space="preserve"> fer </w:t>
      </w:r>
      <w:r w:rsidR="000A1DDB" w:rsidRPr="00767909">
        <w:t>d’aquesta</w:t>
      </w:r>
      <w:r w:rsidRPr="00767909">
        <w:t xml:space="preserve"> manera: es barre</w:t>
      </w:r>
      <w:r w:rsidR="000A1DDB" w:rsidRPr="00767909">
        <w:t>j</w:t>
      </w:r>
      <w:r w:rsidRPr="00767909">
        <w:t>a una part d</w:t>
      </w:r>
      <w:r w:rsidR="000A1DDB" w:rsidRPr="00767909">
        <w:t>’oli de ll</w:t>
      </w:r>
      <w:r w:rsidRPr="00767909">
        <w:t>inosa</w:t>
      </w:r>
      <w:r w:rsidR="000A1DDB" w:rsidRPr="00767909">
        <w:t xml:space="preserve"> </w:t>
      </w:r>
      <w:r w:rsidRPr="00767909">
        <w:t>i t</w:t>
      </w:r>
      <w:r w:rsidR="000A1DDB" w:rsidRPr="00767909">
        <w:t>res parts de guix de pintor, tot</w:t>
      </w:r>
      <w:r w:rsidRPr="00767909">
        <w:t xml:space="preserve"> ben batut fins que form</w:t>
      </w:r>
      <w:r w:rsidR="000A1DDB" w:rsidRPr="00767909">
        <w:t>i una pasta flexible i compacta.</w:t>
      </w:r>
    </w:p>
    <w:p w:rsidR="00227201" w:rsidRDefault="00227201">
      <w:pPr>
        <w:rPr>
          <w:rFonts w:eastAsia="Calibri" w:cs="Arial"/>
          <w:lang w:eastAsia="en-US"/>
        </w:rPr>
      </w:pPr>
      <w:r>
        <w:br w:type="page"/>
      </w:r>
    </w:p>
    <w:p w:rsidR="000802EC" w:rsidRPr="00767909" w:rsidRDefault="004D276A" w:rsidP="00357097">
      <w:pPr>
        <w:pStyle w:val="GUIONS"/>
        <w:numPr>
          <w:ilvl w:val="0"/>
          <w:numId w:val="0"/>
        </w:numPr>
        <w:ind w:left="709"/>
        <w:jc w:val="both"/>
      </w:pPr>
      <w:r w:rsidRPr="00227201">
        <w:lastRenderedPageBreak/>
        <mc:AlternateContent>
          <mc:Choice Requires="wps">
            <w:drawing>
              <wp:anchor distT="0" distB="0" distL="114300" distR="114300" simplePos="0" relativeHeight="251663360" behindDoc="0" locked="0" layoutInCell="1" allowOverlap="1" wp14:anchorId="128D9C15" wp14:editId="5DA99B95">
                <wp:simplePos x="0" y="0"/>
                <wp:positionH relativeFrom="column">
                  <wp:posOffset>286686</wp:posOffset>
                </wp:positionH>
                <wp:positionV relativeFrom="paragraph">
                  <wp:posOffset>2477336</wp:posOffset>
                </wp:positionV>
                <wp:extent cx="5769610" cy="2093494"/>
                <wp:effectExtent l="0" t="0" r="116840" b="116840"/>
                <wp:wrapNone/>
                <wp:docPr id="20" name="20 Rectángulo redondeado"/>
                <wp:cNvGraphicFramePr/>
                <a:graphic xmlns:a="http://schemas.openxmlformats.org/drawingml/2006/main">
                  <a:graphicData uri="http://schemas.microsoft.com/office/word/2010/wordprocessingShape">
                    <wps:wsp>
                      <wps:cNvSpPr/>
                      <wps:spPr>
                        <a:xfrm>
                          <a:off x="0" y="0"/>
                          <a:ext cx="5769610" cy="2093494"/>
                        </a:xfrm>
                        <a:prstGeom prst="roundRect">
                          <a:avLst>
                            <a:gd name="adj" fmla="val 10695"/>
                          </a:avLst>
                        </a:prstGeom>
                        <a:solidFill>
                          <a:schemeClr val="accent3">
                            <a:lumMod val="20000"/>
                            <a:lumOff val="80000"/>
                          </a:schemeClr>
                        </a:solidFill>
                        <a:ln w="12700">
                          <a:solidFill>
                            <a:schemeClr val="bg1">
                              <a:lumMod val="50000"/>
                            </a:schemeClr>
                          </a:solidFill>
                        </a:ln>
                        <a:effectLst>
                          <a:outerShdw blurRad="25400" dist="889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27201" w:rsidRPr="001B23AC" w:rsidRDefault="00227201" w:rsidP="00227201">
                            <w:pPr>
                              <w:pStyle w:val="Ttulo1"/>
                              <w:rPr>
                                <w:color w:val="000000" w:themeColor="text1"/>
                              </w:rPr>
                            </w:pPr>
                            <w:r w:rsidRPr="001B23AC">
                              <w:rPr>
                                <w:color w:val="000000" w:themeColor="text1"/>
                              </w:rPr>
                              <w:t>Per saber-ne més!</w:t>
                            </w:r>
                          </w:p>
                          <w:p w:rsidR="00227201" w:rsidRPr="001D540B" w:rsidRDefault="004D276A" w:rsidP="00227201">
                            <w:pPr>
                              <w:pStyle w:val="Ttulo2Car"/>
                              <w:numPr>
                                <w:ilvl w:val="0"/>
                                <w:numId w:val="5"/>
                              </w:numPr>
                              <w:ind w:left="709" w:hanging="283"/>
                              <w:rPr>
                                <w:rFonts w:cs="Arial"/>
                                <w:color w:val="000000" w:themeColor="text1"/>
                              </w:rPr>
                            </w:pPr>
                            <w:r>
                              <w:rPr>
                                <w:rFonts w:cs="Arial"/>
                                <w:color w:val="000000" w:themeColor="text1"/>
                                <w:lang w:val="es-ES"/>
                              </w:rPr>
                              <w:t>Laboratorios RAYT</w:t>
                            </w:r>
                            <w:r w:rsidR="00227201" w:rsidRPr="001D540B">
                              <w:rPr>
                                <w:rFonts w:cs="Arial"/>
                                <w:color w:val="000000" w:themeColor="text1"/>
                              </w:rPr>
                              <w:t xml:space="preserve"> </w:t>
                            </w:r>
                            <w:r>
                              <w:rPr>
                                <w:rFonts w:cs="Arial"/>
                                <w:color w:val="000000" w:themeColor="text1"/>
                              </w:rPr>
                              <w:t>–</w:t>
                            </w:r>
                            <w:r>
                              <w:rPr>
                                <w:rFonts w:cs="Arial"/>
                                <w:i/>
                                <w:color w:val="000000" w:themeColor="text1"/>
                              </w:rPr>
                              <w:t xml:space="preserve"> Fabricant de coles i adhesius</w:t>
                            </w:r>
                            <w:r w:rsidR="00227201" w:rsidRPr="001D540B">
                              <w:rPr>
                                <w:rFonts w:cs="Arial"/>
                                <w:i/>
                                <w:color w:val="000000" w:themeColor="text1"/>
                              </w:rPr>
                              <w:t>.</w:t>
                            </w:r>
                          </w:p>
                          <w:p w:rsidR="00227201" w:rsidRPr="001D540B" w:rsidRDefault="004D276A" w:rsidP="00227201">
                            <w:pPr>
                              <w:pStyle w:val="Ttulo2Car"/>
                              <w:ind w:left="709"/>
                              <w:rPr>
                                <w:rFonts w:cs="Arial"/>
                                <w:color w:val="000000" w:themeColor="text1"/>
                              </w:rPr>
                            </w:pPr>
                            <w:hyperlink r:id="rId25" w:history="1">
                              <w:r>
                                <w:rPr>
                                  <w:rStyle w:val="Hipervnculo"/>
                                </w:rPr>
                                <w:t>http://www.rayt.com/es/content/7-rayt</w:t>
                              </w:r>
                            </w:hyperlink>
                          </w:p>
                          <w:p w:rsidR="00227201" w:rsidRPr="001D540B" w:rsidRDefault="004D276A" w:rsidP="00227201">
                            <w:pPr>
                              <w:pStyle w:val="Ttulo2Car"/>
                              <w:numPr>
                                <w:ilvl w:val="0"/>
                                <w:numId w:val="5"/>
                              </w:numPr>
                              <w:ind w:left="709" w:hanging="283"/>
                              <w:rPr>
                                <w:rFonts w:cs="Arial"/>
                                <w:color w:val="000000" w:themeColor="text1"/>
                              </w:rPr>
                            </w:pPr>
                            <w:r>
                              <w:rPr>
                                <w:rFonts w:cs="Arial"/>
                                <w:color w:val="000000" w:themeColor="text1"/>
                              </w:rPr>
                              <w:t xml:space="preserve">CEYS - </w:t>
                            </w:r>
                            <w:r>
                              <w:rPr>
                                <w:rFonts w:cs="Arial"/>
                                <w:i/>
                                <w:color w:val="000000" w:themeColor="text1"/>
                              </w:rPr>
                              <w:t>Fabricant de coles i adhesius</w:t>
                            </w:r>
                            <w:r w:rsidRPr="001D540B">
                              <w:rPr>
                                <w:rFonts w:cs="Arial"/>
                                <w:color w:val="000000" w:themeColor="text1"/>
                              </w:rPr>
                              <w:t xml:space="preserve"> </w:t>
                            </w:r>
                            <w:r w:rsidR="00227201" w:rsidRPr="001D540B">
                              <w:rPr>
                                <w:rFonts w:cs="Arial"/>
                                <w:i/>
                                <w:color w:val="000000" w:themeColor="text1"/>
                              </w:rPr>
                              <w:t>.</w:t>
                            </w:r>
                          </w:p>
                          <w:p w:rsidR="004D276A" w:rsidRDefault="004D276A" w:rsidP="004D276A">
                            <w:pPr>
                              <w:pStyle w:val="Ttulo2Car"/>
                              <w:ind w:left="709"/>
                            </w:pPr>
                            <w:hyperlink r:id="rId26" w:history="1">
                              <w:r>
                                <w:rPr>
                                  <w:rStyle w:val="Hipervnculo"/>
                                </w:rPr>
                                <w:t>https://mundoceys.com/?gclid=Cj0KCQjw1qL6BRCmARIsADV9JtaX4mX3blRXweE4HTvScNtNH7Ln1scAq-5KFE1ZI29YsI77vQAAfS4aAl2nEALw_wcB</w:t>
                              </w:r>
                            </w:hyperlink>
                          </w:p>
                          <w:p w:rsidR="008D2B48" w:rsidRDefault="008D2B48" w:rsidP="008D2B48">
                            <w:pPr>
                              <w:pStyle w:val="Ttulo2Car"/>
                              <w:numPr>
                                <w:ilvl w:val="0"/>
                                <w:numId w:val="5"/>
                              </w:numPr>
                              <w:ind w:left="709" w:hanging="283"/>
                              <w:rPr>
                                <w:rFonts w:cs="Arial"/>
                                <w:i/>
                                <w:color w:val="000000" w:themeColor="text1"/>
                              </w:rPr>
                            </w:pPr>
                            <w:r w:rsidRPr="008D2B48">
                              <w:rPr>
                                <w:color w:val="000000" w:themeColor="text1"/>
                              </w:rPr>
                              <w:t xml:space="preserve">SIKA, - </w:t>
                            </w:r>
                            <w:r w:rsidRPr="008D2B48">
                              <w:rPr>
                                <w:rFonts w:cs="Arial"/>
                                <w:i/>
                                <w:color w:val="000000" w:themeColor="text1"/>
                              </w:rPr>
                              <w:t>Fabric</w:t>
                            </w:r>
                            <w:r>
                              <w:rPr>
                                <w:rFonts w:cs="Arial"/>
                                <w:i/>
                                <w:color w:val="000000" w:themeColor="text1"/>
                              </w:rPr>
                              <w:t>ant de coles i adhesius</w:t>
                            </w:r>
                            <w:r w:rsidRPr="001D540B">
                              <w:rPr>
                                <w:rFonts w:cs="Arial"/>
                                <w:color w:val="000000" w:themeColor="text1"/>
                              </w:rPr>
                              <w:t xml:space="preserve"> </w:t>
                            </w:r>
                            <w:r w:rsidRPr="001D540B">
                              <w:rPr>
                                <w:rFonts w:cs="Arial"/>
                                <w:i/>
                                <w:color w:val="000000" w:themeColor="text1"/>
                              </w:rPr>
                              <w:t>.</w:t>
                            </w:r>
                          </w:p>
                          <w:p w:rsidR="008D2B48" w:rsidRDefault="008D2B48" w:rsidP="008D2B48">
                            <w:pPr>
                              <w:pStyle w:val="Ttulo2Car"/>
                              <w:ind w:left="709"/>
                              <w:rPr>
                                <w:rFonts w:cs="Arial"/>
                                <w:i/>
                                <w:color w:val="000000" w:themeColor="text1"/>
                              </w:rPr>
                            </w:pPr>
                            <w:hyperlink r:id="rId27" w:history="1">
                              <w:r>
                                <w:rPr>
                                  <w:rStyle w:val="Hipervnculo"/>
                                </w:rPr>
                                <w:t>https://esp.sika.com/</w:t>
                              </w:r>
                            </w:hyperlink>
                          </w:p>
                          <w:p w:rsidR="008D2B48" w:rsidRPr="004D276A" w:rsidRDefault="008D2B48" w:rsidP="004D276A">
                            <w:pPr>
                              <w:pStyle w:val="Ttulo2Car"/>
                              <w:ind w:left="709"/>
                              <w:rPr>
                                <w:rFonts w:cs="Arial"/>
                                <w:i/>
                                <w:color w:val="000000" w:themeColor="text1"/>
                              </w:rPr>
                            </w:pPr>
                          </w:p>
                          <w:p w:rsidR="00227201" w:rsidRPr="001C1862" w:rsidRDefault="00227201" w:rsidP="00227201">
                            <w:pPr>
                              <w:ind w:left="360"/>
                            </w:pPr>
                          </w:p>
                          <w:p w:rsidR="00227201" w:rsidRPr="000A7D0D" w:rsidRDefault="00227201" w:rsidP="00227201">
                            <w:pPr>
                              <w:ind w:left="360"/>
                              <w:rPr>
                                <w:rStyle w:val="Tablaconcuadrcula"/>
                                <w:color w:val="000000" w:themeColor="text1"/>
                              </w:rPr>
                            </w:pPr>
                          </w:p>
                          <w:p w:rsidR="00227201" w:rsidRPr="000A7D0D" w:rsidRDefault="00227201" w:rsidP="00227201"/>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20 Rectángulo redondeado" o:spid="_x0000_s1026" style="position:absolute;left:0;text-align:left;margin-left:22.55pt;margin-top:195.05pt;width:454.3pt;height:164.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7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" fillcolor="#eaf1dd [662]" strokecolor="#7f7f7f [1612]" strokeweight="1pt">
                <v:shadow on="t" color="black" opacity="26214f" origin="-.5,-.5" offset="1.74617mm,1.74617mm"/>
                <v:textbox inset="1mm,1mm,1mm,1mm">
                  <w:txbxContent>
                    <w:p w:rsidR="00227201" w:rsidRPr="001B23AC" w:rsidRDefault="00227201" w:rsidP="00227201">
                      <w:pPr>
                        <w:pStyle w:val="Ttulo1"/>
                        <w:rPr>
                          <w:color w:val="000000" w:themeColor="text1"/>
                        </w:rPr>
                      </w:pPr>
                      <w:r w:rsidRPr="001B23AC">
                        <w:rPr>
                          <w:color w:val="000000" w:themeColor="text1"/>
                        </w:rPr>
                        <w:t>Per saber-ne més!</w:t>
                      </w:r>
                    </w:p>
                    <w:p w:rsidR="00227201" w:rsidRPr="001D540B" w:rsidRDefault="004D276A" w:rsidP="00227201">
                      <w:pPr>
                        <w:pStyle w:val="Ttulo2Car"/>
                        <w:numPr>
                          <w:ilvl w:val="0"/>
                          <w:numId w:val="5"/>
                        </w:numPr>
                        <w:ind w:left="709" w:hanging="283"/>
                        <w:rPr>
                          <w:rFonts w:cs="Arial"/>
                          <w:color w:val="000000" w:themeColor="text1"/>
                        </w:rPr>
                      </w:pPr>
                      <w:r>
                        <w:rPr>
                          <w:rFonts w:cs="Arial"/>
                          <w:color w:val="000000" w:themeColor="text1"/>
                          <w:lang w:val="es-ES"/>
                        </w:rPr>
                        <w:t>Laboratorios RAYT</w:t>
                      </w:r>
                      <w:r w:rsidR="00227201" w:rsidRPr="001D540B">
                        <w:rPr>
                          <w:rFonts w:cs="Arial"/>
                          <w:color w:val="000000" w:themeColor="text1"/>
                        </w:rPr>
                        <w:t xml:space="preserve"> </w:t>
                      </w:r>
                      <w:r>
                        <w:rPr>
                          <w:rFonts w:cs="Arial"/>
                          <w:color w:val="000000" w:themeColor="text1"/>
                        </w:rPr>
                        <w:t>–</w:t>
                      </w:r>
                      <w:r>
                        <w:rPr>
                          <w:rFonts w:cs="Arial"/>
                          <w:i/>
                          <w:color w:val="000000" w:themeColor="text1"/>
                        </w:rPr>
                        <w:t xml:space="preserve"> Fabricant de coles i adhesius</w:t>
                      </w:r>
                      <w:r w:rsidR="00227201" w:rsidRPr="001D540B">
                        <w:rPr>
                          <w:rFonts w:cs="Arial"/>
                          <w:i/>
                          <w:color w:val="000000" w:themeColor="text1"/>
                        </w:rPr>
                        <w:t>.</w:t>
                      </w:r>
                    </w:p>
                    <w:p w:rsidR="00227201" w:rsidRPr="001D540B" w:rsidRDefault="004D276A" w:rsidP="00227201">
                      <w:pPr>
                        <w:pStyle w:val="Ttulo2Car"/>
                        <w:ind w:left="709"/>
                        <w:rPr>
                          <w:rFonts w:cs="Arial"/>
                          <w:color w:val="000000" w:themeColor="text1"/>
                        </w:rPr>
                      </w:pPr>
                      <w:hyperlink r:id="rId28" w:history="1">
                        <w:r>
                          <w:rPr>
                            <w:rStyle w:val="Hipervnculo"/>
                          </w:rPr>
                          <w:t>http://www.rayt.com/es/content/7-rayt</w:t>
                        </w:r>
                      </w:hyperlink>
                    </w:p>
                    <w:p w:rsidR="00227201" w:rsidRPr="001D540B" w:rsidRDefault="004D276A" w:rsidP="00227201">
                      <w:pPr>
                        <w:pStyle w:val="Ttulo2Car"/>
                        <w:numPr>
                          <w:ilvl w:val="0"/>
                          <w:numId w:val="5"/>
                        </w:numPr>
                        <w:ind w:left="709" w:hanging="283"/>
                        <w:rPr>
                          <w:rFonts w:cs="Arial"/>
                          <w:color w:val="000000" w:themeColor="text1"/>
                        </w:rPr>
                      </w:pPr>
                      <w:r>
                        <w:rPr>
                          <w:rFonts w:cs="Arial"/>
                          <w:color w:val="000000" w:themeColor="text1"/>
                        </w:rPr>
                        <w:t xml:space="preserve">CEYS - </w:t>
                      </w:r>
                      <w:r>
                        <w:rPr>
                          <w:rFonts w:cs="Arial"/>
                          <w:i/>
                          <w:color w:val="000000" w:themeColor="text1"/>
                        </w:rPr>
                        <w:t>Fabricant de coles i adhesius</w:t>
                      </w:r>
                      <w:r w:rsidRPr="001D540B">
                        <w:rPr>
                          <w:rFonts w:cs="Arial"/>
                          <w:color w:val="000000" w:themeColor="text1"/>
                        </w:rPr>
                        <w:t xml:space="preserve"> </w:t>
                      </w:r>
                      <w:r w:rsidR="00227201" w:rsidRPr="001D540B">
                        <w:rPr>
                          <w:rFonts w:cs="Arial"/>
                          <w:i/>
                          <w:color w:val="000000" w:themeColor="text1"/>
                        </w:rPr>
                        <w:t>.</w:t>
                      </w:r>
                    </w:p>
                    <w:p w:rsidR="004D276A" w:rsidRDefault="004D276A" w:rsidP="004D276A">
                      <w:pPr>
                        <w:pStyle w:val="Ttulo2Car"/>
                        <w:ind w:left="709"/>
                      </w:pPr>
                      <w:hyperlink r:id="rId29" w:history="1">
                        <w:r>
                          <w:rPr>
                            <w:rStyle w:val="Hipervnculo"/>
                          </w:rPr>
                          <w:t>https://mundoceys.com/?gclid=Cj0KCQjw1qL6BRCmARIsADV9JtaX4mX3blRXweE4HTvScNtNH7Ln1scAq-5KFE1ZI29YsI77vQAAfS4aAl2nEALw_wcB</w:t>
                        </w:r>
                      </w:hyperlink>
                    </w:p>
                    <w:p w:rsidR="008D2B48" w:rsidRDefault="008D2B48" w:rsidP="008D2B48">
                      <w:pPr>
                        <w:pStyle w:val="Ttulo2Car"/>
                        <w:numPr>
                          <w:ilvl w:val="0"/>
                          <w:numId w:val="5"/>
                        </w:numPr>
                        <w:ind w:left="709" w:hanging="283"/>
                        <w:rPr>
                          <w:rFonts w:cs="Arial"/>
                          <w:i/>
                          <w:color w:val="000000" w:themeColor="text1"/>
                        </w:rPr>
                      </w:pPr>
                      <w:r w:rsidRPr="008D2B48">
                        <w:rPr>
                          <w:color w:val="000000" w:themeColor="text1"/>
                        </w:rPr>
                        <w:t xml:space="preserve">SIKA, - </w:t>
                      </w:r>
                      <w:r w:rsidRPr="008D2B48">
                        <w:rPr>
                          <w:rFonts w:cs="Arial"/>
                          <w:i/>
                          <w:color w:val="000000" w:themeColor="text1"/>
                        </w:rPr>
                        <w:t>Fabric</w:t>
                      </w:r>
                      <w:r>
                        <w:rPr>
                          <w:rFonts w:cs="Arial"/>
                          <w:i/>
                          <w:color w:val="000000" w:themeColor="text1"/>
                        </w:rPr>
                        <w:t>ant de coles i adhesius</w:t>
                      </w:r>
                      <w:r w:rsidRPr="001D540B">
                        <w:rPr>
                          <w:rFonts w:cs="Arial"/>
                          <w:color w:val="000000" w:themeColor="text1"/>
                        </w:rPr>
                        <w:t xml:space="preserve"> </w:t>
                      </w:r>
                      <w:r w:rsidRPr="001D540B">
                        <w:rPr>
                          <w:rFonts w:cs="Arial"/>
                          <w:i/>
                          <w:color w:val="000000" w:themeColor="text1"/>
                        </w:rPr>
                        <w:t>.</w:t>
                      </w:r>
                    </w:p>
                    <w:p w:rsidR="008D2B48" w:rsidRDefault="008D2B48" w:rsidP="008D2B48">
                      <w:pPr>
                        <w:pStyle w:val="Ttulo2Car"/>
                        <w:ind w:left="709"/>
                        <w:rPr>
                          <w:rFonts w:cs="Arial"/>
                          <w:i/>
                          <w:color w:val="000000" w:themeColor="text1"/>
                        </w:rPr>
                      </w:pPr>
                      <w:hyperlink r:id="rId30" w:history="1">
                        <w:r>
                          <w:rPr>
                            <w:rStyle w:val="Hipervnculo"/>
                          </w:rPr>
                          <w:t>https://esp.sika.com/</w:t>
                        </w:r>
                      </w:hyperlink>
                    </w:p>
                    <w:p w:rsidR="008D2B48" w:rsidRPr="004D276A" w:rsidRDefault="008D2B48" w:rsidP="004D276A">
                      <w:pPr>
                        <w:pStyle w:val="Ttulo2Car"/>
                        <w:ind w:left="709"/>
                        <w:rPr>
                          <w:rFonts w:cs="Arial"/>
                          <w:i/>
                          <w:color w:val="000000" w:themeColor="text1"/>
                        </w:rPr>
                      </w:pPr>
                    </w:p>
                    <w:p w:rsidR="00227201" w:rsidRPr="001C1862" w:rsidRDefault="00227201" w:rsidP="00227201">
                      <w:pPr>
                        <w:ind w:left="360"/>
                      </w:pPr>
                    </w:p>
                    <w:p w:rsidR="00227201" w:rsidRPr="000A7D0D" w:rsidRDefault="00227201" w:rsidP="00227201">
                      <w:pPr>
                        <w:ind w:left="360"/>
                        <w:rPr>
                          <w:rStyle w:val="Tablaconcuadrcula"/>
                          <w:color w:val="000000" w:themeColor="text1"/>
                        </w:rPr>
                      </w:pPr>
                    </w:p>
                    <w:p w:rsidR="00227201" w:rsidRPr="000A7D0D" w:rsidRDefault="00227201" w:rsidP="00227201"/>
                  </w:txbxContent>
                </v:textbox>
              </v:roundrect>
            </w:pict>
          </mc:Fallback>
        </mc:AlternateContent>
      </w:r>
      <w:r w:rsidRPr="00227201">
        <mc:AlternateContent>
          <mc:Choice Requires="wps">
            <w:drawing>
              <wp:anchor distT="0" distB="0" distL="114300" distR="114300" simplePos="0" relativeHeight="251664384" behindDoc="0" locked="0" layoutInCell="1" allowOverlap="1" wp14:anchorId="1DB48CBA" wp14:editId="32877B30">
                <wp:simplePos x="0" y="0"/>
                <wp:positionH relativeFrom="column">
                  <wp:posOffset>294640</wp:posOffset>
                </wp:positionH>
                <wp:positionV relativeFrom="paragraph">
                  <wp:posOffset>600075</wp:posOffset>
                </wp:positionV>
                <wp:extent cx="5769610" cy="1459230"/>
                <wp:effectExtent l="0" t="0" r="116840" b="121920"/>
                <wp:wrapNone/>
                <wp:docPr id="30" name="30 Rectángulo redondeado"/>
                <wp:cNvGraphicFramePr/>
                <a:graphic xmlns:a="http://schemas.openxmlformats.org/drawingml/2006/main">
                  <a:graphicData uri="http://schemas.microsoft.com/office/word/2010/wordprocessingShape">
                    <wps:wsp>
                      <wps:cNvSpPr/>
                      <wps:spPr>
                        <a:xfrm>
                          <a:off x="0" y="0"/>
                          <a:ext cx="5769610" cy="1459230"/>
                        </a:xfrm>
                        <a:prstGeom prst="roundRect">
                          <a:avLst>
                            <a:gd name="adj" fmla="val 10695"/>
                          </a:avLst>
                        </a:prstGeom>
                        <a:solidFill>
                          <a:schemeClr val="accent1">
                            <a:lumMod val="20000"/>
                            <a:lumOff val="80000"/>
                          </a:schemeClr>
                        </a:solidFill>
                        <a:ln w="12700">
                          <a:solidFill>
                            <a:schemeClr val="bg1">
                              <a:lumMod val="50000"/>
                            </a:schemeClr>
                          </a:solidFill>
                        </a:ln>
                        <a:effectLst>
                          <a:outerShdw blurRad="25400" dist="889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27201" w:rsidRPr="00FB6A53" w:rsidRDefault="00227201" w:rsidP="00227201">
                            <w:pPr>
                              <w:pStyle w:val="Ttulo1"/>
                              <w:rPr>
                                <w:color w:val="000000" w:themeColor="text1"/>
                              </w:rPr>
                            </w:pPr>
                            <w:r w:rsidRPr="00FB6A53">
                              <w:rPr>
                                <w:color w:val="000000" w:themeColor="text1"/>
                              </w:rPr>
                              <w:t>REFERÈNCIES BIBLIOGRÀFIQUES</w:t>
                            </w:r>
                          </w:p>
                          <w:p w:rsidR="00227201" w:rsidRPr="00D15AB3" w:rsidRDefault="00227201" w:rsidP="00227201">
                            <w:pPr>
                              <w:ind w:left="426" w:hanging="426"/>
                              <w:rPr>
                                <w:color w:val="000000" w:themeColor="text1"/>
                              </w:rPr>
                            </w:pPr>
                            <w:r>
                              <w:rPr>
                                <w:color w:val="000000" w:themeColor="text1"/>
                              </w:rPr>
                              <w:t>E</w:t>
                            </w:r>
                            <w:r w:rsidR="004D276A">
                              <w:rPr>
                                <w:color w:val="000000" w:themeColor="text1"/>
                              </w:rPr>
                              <w:t xml:space="preserve">ditorial </w:t>
                            </w:r>
                            <w:proofErr w:type="spellStart"/>
                            <w:r w:rsidR="004D276A">
                              <w:rPr>
                                <w:color w:val="000000" w:themeColor="text1"/>
                              </w:rPr>
                              <w:t>Reverté</w:t>
                            </w:r>
                            <w:proofErr w:type="spellEnd"/>
                            <w:r>
                              <w:rPr>
                                <w:color w:val="000000" w:themeColor="text1"/>
                              </w:rPr>
                              <w:t>, S.A</w:t>
                            </w:r>
                            <w:r w:rsidR="004D276A">
                              <w:rPr>
                                <w:color w:val="000000" w:themeColor="text1"/>
                              </w:rPr>
                              <w:t xml:space="preserve"> (2000</w:t>
                            </w:r>
                            <w:r w:rsidRPr="00D15AB3">
                              <w:rPr>
                                <w:color w:val="000000" w:themeColor="text1"/>
                              </w:rPr>
                              <w:t>).</w:t>
                            </w:r>
                          </w:p>
                          <w:p w:rsidR="00227201" w:rsidRPr="00D15AB3" w:rsidRDefault="004D276A" w:rsidP="00227201">
                            <w:pPr>
                              <w:ind w:left="426"/>
                              <w:rPr>
                                <w:color w:val="000000" w:themeColor="text1"/>
                              </w:rPr>
                            </w:pPr>
                            <w:proofErr w:type="spellStart"/>
                            <w:r>
                              <w:rPr>
                                <w:i/>
                                <w:color w:val="000000" w:themeColor="text1"/>
                              </w:rPr>
                              <w:t>Tecnología</w:t>
                            </w:r>
                            <w:proofErr w:type="spellEnd"/>
                            <w:r>
                              <w:rPr>
                                <w:i/>
                                <w:color w:val="000000" w:themeColor="text1"/>
                              </w:rPr>
                              <w:t xml:space="preserve"> de la </w:t>
                            </w:r>
                            <w:proofErr w:type="spellStart"/>
                            <w:r>
                              <w:rPr>
                                <w:i/>
                                <w:color w:val="000000" w:themeColor="text1"/>
                              </w:rPr>
                              <w:t>madera</w:t>
                            </w:r>
                            <w:proofErr w:type="spellEnd"/>
                            <w:r>
                              <w:rPr>
                                <w:i/>
                                <w:color w:val="000000" w:themeColor="text1"/>
                              </w:rPr>
                              <w:t xml:space="preserve"> y del </w:t>
                            </w:r>
                            <w:proofErr w:type="spellStart"/>
                            <w:r>
                              <w:rPr>
                                <w:i/>
                                <w:color w:val="000000" w:themeColor="text1"/>
                              </w:rPr>
                              <w:t>mueble</w:t>
                            </w:r>
                            <w:proofErr w:type="spellEnd"/>
                            <w:r w:rsidR="00227201" w:rsidRPr="00D15AB3">
                              <w:rPr>
                                <w:i/>
                                <w:color w:val="000000" w:themeColor="text1"/>
                              </w:rPr>
                              <w:t>.</w:t>
                            </w:r>
                            <w:r w:rsidR="00227201" w:rsidRPr="00D15AB3">
                              <w:rPr>
                                <w:color w:val="000000" w:themeColor="text1"/>
                              </w:rPr>
                              <w:t xml:space="preserve"> </w:t>
                            </w:r>
                            <w:r>
                              <w:rPr>
                                <w:color w:val="000000" w:themeColor="text1"/>
                              </w:rPr>
                              <w:t xml:space="preserve">W. </w:t>
                            </w:r>
                            <w:proofErr w:type="spellStart"/>
                            <w:r>
                              <w:rPr>
                                <w:color w:val="000000" w:themeColor="text1"/>
                              </w:rPr>
                              <w:t>Nutsch</w:t>
                            </w:r>
                            <w:proofErr w:type="spellEnd"/>
                            <w:r w:rsidR="00227201" w:rsidRPr="00D15AB3">
                              <w:rPr>
                                <w:color w:val="000000" w:themeColor="text1"/>
                              </w:rPr>
                              <w:t>.</w:t>
                            </w:r>
                          </w:p>
                          <w:p w:rsidR="00227201" w:rsidRPr="00D15AB3" w:rsidRDefault="00227201" w:rsidP="00227201">
                            <w:pPr>
                              <w:ind w:left="426"/>
                              <w:rPr>
                                <w:color w:val="000000" w:themeColor="text1"/>
                              </w:rPr>
                            </w:pPr>
                          </w:p>
                          <w:p w:rsidR="00227201" w:rsidRPr="00D15AB3" w:rsidRDefault="004D276A" w:rsidP="00227201">
                            <w:pPr>
                              <w:ind w:left="426" w:hanging="426"/>
                              <w:rPr>
                                <w:color w:val="000000" w:themeColor="text1"/>
                              </w:rPr>
                            </w:pPr>
                            <w:r>
                              <w:rPr>
                                <w:color w:val="000000" w:themeColor="text1"/>
                              </w:rPr>
                              <w:t xml:space="preserve">Quaderns experimentls-6 – Generalitat de Catalunya </w:t>
                            </w:r>
                            <w:r w:rsidR="00227201" w:rsidRPr="00D15AB3">
                              <w:rPr>
                                <w:color w:val="000000" w:themeColor="text1"/>
                              </w:rPr>
                              <w:t>(</w:t>
                            </w:r>
                            <w:r>
                              <w:rPr>
                                <w:color w:val="000000" w:themeColor="text1"/>
                              </w:rPr>
                              <w:t>1992</w:t>
                            </w:r>
                            <w:r w:rsidR="00227201" w:rsidRPr="00D15AB3">
                              <w:rPr>
                                <w:color w:val="000000" w:themeColor="text1"/>
                              </w:rPr>
                              <w:t>).</w:t>
                            </w:r>
                          </w:p>
                          <w:p w:rsidR="00227201" w:rsidRPr="00D15AB3" w:rsidRDefault="004D276A" w:rsidP="00227201">
                            <w:pPr>
                              <w:ind w:left="426"/>
                              <w:rPr>
                                <w:color w:val="000000" w:themeColor="text1"/>
                              </w:rPr>
                            </w:pPr>
                            <w:r>
                              <w:rPr>
                                <w:i/>
                                <w:color w:val="000000" w:themeColor="text1"/>
                              </w:rPr>
                              <w:t>Tecnologia bàsica dels oficis de fuster i ebenista</w:t>
                            </w:r>
                            <w:r w:rsidR="00227201" w:rsidRPr="00D15AB3">
                              <w:rPr>
                                <w:i/>
                                <w:color w:val="000000" w:themeColor="text1"/>
                              </w:rPr>
                              <w:t>.</w:t>
                            </w:r>
                            <w:r w:rsidR="00227201" w:rsidRPr="00D15AB3">
                              <w:rPr>
                                <w:color w:val="000000" w:themeColor="text1"/>
                              </w:rPr>
                              <w:t xml:space="preserve"> </w:t>
                            </w:r>
                            <w:r>
                              <w:rPr>
                                <w:color w:val="000000" w:themeColor="text1"/>
                              </w:rPr>
                              <w:t xml:space="preserve">Pere </w:t>
                            </w:r>
                            <w:proofErr w:type="spellStart"/>
                            <w:r>
                              <w:rPr>
                                <w:color w:val="000000" w:themeColor="text1"/>
                              </w:rPr>
                              <w:t>Pujolàs</w:t>
                            </w:r>
                            <w:proofErr w:type="spellEnd"/>
                            <w:r w:rsidR="00227201" w:rsidRPr="00D15AB3">
                              <w:rPr>
                                <w:color w:val="000000" w:themeColor="text1"/>
                              </w:rPr>
                              <w:t>.</w:t>
                            </w:r>
                          </w:p>
                          <w:p w:rsidR="00227201" w:rsidRPr="00B70B9E" w:rsidRDefault="00227201" w:rsidP="00227201">
                            <w:pPr>
                              <w:rPr>
                                <w:color w:val="000000" w:themeColor="text1"/>
                              </w:rPr>
                            </w:pPr>
                          </w:p>
                          <w:p w:rsidR="00227201" w:rsidRPr="00FB6A53" w:rsidRDefault="00227201" w:rsidP="00227201">
                            <w:pPr>
                              <w:jc w:val="center"/>
                              <w:rPr>
                                <w:color w:val="000000" w:themeColor="text1"/>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30 Rectángulo redondeado" o:spid="_x0000_s1027" style="position:absolute;left:0;text-align:left;margin-left:23.2pt;margin-top:47.25pt;width:454.3pt;height:114.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7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" fillcolor="#dbe5f1 [660]" strokecolor="#7f7f7f [1612]" strokeweight="1pt">
                <v:shadow on="t" color="black" opacity="26214f" origin="-.5,-.5" offset="1.74617mm,1.74617mm"/>
                <v:textbox inset="1mm,1mm,1mm,1mm">
                  <w:txbxContent>
                    <w:p w:rsidR="00227201" w:rsidRPr="00FB6A53" w:rsidRDefault="00227201" w:rsidP="00227201">
                      <w:pPr>
                        <w:pStyle w:val="Ttulo1"/>
                        <w:rPr>
                          <w:color w:val="000000" w:themeColor="text1"/>
                        </w:rPr>
                      </w:pPr>
                      <w:r w:rsidRPr="00FB6A53">
                        <w:rPr>
                          <w:color w:val="000000" w:themeColor="text1"/>
                        </w:rPr>
                        <w:t>REFERÈNCIES BIBLIOGRÀFIQUES</w:t>
                      </w:r>
                    </w:p>
                    <w:p w:rsidR="00227201" w:rsidRPr="00D15AB3" w:rsidRDefault="00227201" w:rsidP="00227201">
                      <w:pPr>
                        <w:ind w:left="426" w:hanging="426"/>
                        <w:rPr>
                          <w:color w:val="000000" w:themeColor="text1"/>
                        </w:rPr>
                      </w:pPr>
                      <w:r>
                        <w:rPr>
                          <w:color w:val="000000" w:themeColor="text1"/>
                        </w:rPr>
                        <w:t>E</w:t>
                      </w:r>
                      <w:r w:rsidR="004D276A">
                        <w:rPr>
                          <w:color w:val="000000" w:themeColor="text1"/>
                        </w:rPr>
                        <w:t xml:space="preserve">ditorial </w:t>
                      </w:r>
                      <w:proofErr w:type="spellStart"/>
                      <w:r w:rsidR="004D276A">
                        <w:rPr>
                          <w:color w:val="000000" w:themeColor="text1"/>
                        </w:rPr>
                        <w:t>Reverté</w:t>
                      </w:r>
                      <w:proofErr w:type="spellEnd"/>
                      <w:r>
                        <w:rPr>
                          <w:color w:val="000000" w:themeColor="text1"/>
                        </w:rPr>
                        <w:t>, S.A</w:t>
                      </w:r>
                      <w:r w:rsidR="004D276A">
                        <w:rPr>
                          <w:color w:val="000000" w:themeColor="text1"/>
                        </w:rPr>
                        <w:t xml:space="preserve"> (2000</w:t>
                      </w:r>
                      <w:r w:rsidRPr="00D15AB3">
                        <w:rPr>
                          <w:color w:val="000000" w:themeColor="text1"/>
                        </w:rPr>
                        <w:t>).</w:t>
                      </w:r>
                    </w:p>
                    <w:p w:rsidR="00227201" w:rsidRPr="00D15AB3" w:rsidRDefault="004D276A" w:rsidP="00227201">
                      <w:pPr>
                        <w:ind w:left="426"/>
                        <w:rPr>
                          <w:color w:val="000000" w:themeColor="text1"/>
                        </w:rPr>
                      </w:pPr>
                      <w:proofErr w:type="spellStart"/>
                      <w:r>
                        <w:rPr>
                          <w:i/>
                          <w:color w:val="000000" w:themeColor="text1"/>
                        </w:rPr>
                        <w:t>Tecnología</w:t>
                      </w:r>
                      <w:proofErr w:type="spellEnd"/>
                      <w:r>
                        <w:rPr>
                          <w:i/>
                          <w:color w:val="000000" w:themeColor="text1"/>
                        </w:rPr>
                        <w:t xml:space="preserve"> de la </w:t>
                      </w:r>
                      <w:proofErr w:type="spellStart"/>
                      <w:r>
                        <w:rPr>
                          <w:i/>
                          <w:color w:val="000000" w:themeColor="text1"/>
                        </w:rPr>
                        <w:t>madera</w:t>
                      </w:r>
                      <w:proofErr w:type="spellEnd"/>
                      <w:r>
                        <w:rPr>
                          <w:i/>
                          <w:color w:val="000000" w:themeColor="text1"/>
                        </w:rPr>
                        <w:t xml:space="preserve"> y del </w:t>
                      </w:r>
                      <w:proofErr w:type="spellStart"/>
                      <w:r>
                        <w:rPr>
                          <w:i/>
                          <w:color w:val="000000" w:themeColor="text1"/>
                        </w:rPr>
                        <w:t>mueble</w:t>
                      </w:r>
                      <w:proofErr w:type="spellEnd"/>
                      <w:r w:rsidR="00227201" w:rsidRPr="00D15AB3">
                        <w:rPr>
                          <w:i/>
                          <w:color w:val="000000" w:themeColor="text1"/>
                        </w:rPr>
                        <w:t>.</w:t>
                      </w:r>
                      <w:r w:rsidR="00227201" w:rsidRPr="00D15AB3">
                        <w:rPr>
                          <w:color w:val="000000" w:themeColor="text1"/>
                        </w:rPr>
                        <w:t xml:space="preserve"> </w:t>
                      </w:r>
                      <w:r>
                        <w:rPr>
                          <w:color w:val="000000" w:themeColor="text1"/>
                        </w:rPr>
                        <w:t xml:space="preserve">W. </w:t>
                      </w:r>
                      <w:proofErr w:type="spellStart"/>
                      <w:r>
                        <w:rPr>
                          <w:color w:val="000000" w:themeColor="text1"/>
                        </w:rPr>
                        <w:t>Nutsch</w:t>
                      </w:r>
                      <w:proofErr w:type="spellEnd"/>
                      <w:r w:rsidR="00227201" w:rsidRPr="00D15AB3">
                        <w:rPr>
                          <w:color w:val="000000" w:themeColor="text1"/>
                        </w:rPr>
                        <w:t>.</w:t>
                      </w:r>
                    </w:p>
                    <w:p w:rsidR="00227201" w:rsidRPr="00D15AB3" w:rsidRDefault="00227201" w:rsidP="00227201">
                      <w:pPr>
                        <w:ind w:left="426"/>
                        <w:rPr>
                          <w:color w:val="000000" w:themeColor="text1"/>
                        </w:rPr>
                      </w:pPr>
                    </w:p>
                    <w:p w:rsidR="00227201" w:rsidRPr="00D15AB3" w:rsidRDefault="004D276A" w:rsidP="00227201">
                      <w:pPr>
                        <w:ind w:left="426" w:hanging="426"/>
                        <w:rPr>
                          <w:color w:val="000000" w:themeColor="text1"/>
                        </w:rPr>
                      </w:pPr>
                      <w:r>
                        <w:rPr>
                          <w:color w:val="000000" w:themeColor="text1"/>
                        </w:rPr>
                        <w:t xml:space="preserve">Quaderns experimentls-6 – Generalitat de Catalunya </w:t>
                      </w:r>
                      <w:r w:rsidR="00227201" w:rsidRPr="00D15AB3">
                        <w:rPr>
                          <w:color w:val="000000" w:themeColor="text1"/>
                        </w:rPr>
                        <w:t>(</w:t>
                      </w:r>
                      <w:r>
                        <w:rPr>
                          <w:color w:val="000000" w:themeColor="text1"/>
                        </w:rPr>
                        <w:t>1992</w:t>
                      </w:r>
                      <w:r w:rsidR="00227201" w:rsidRPr="00D15AB3">
                        <w:rPr>
                          <w:color w:val="000000" w:themeColor="text1"/>
                        </w:rPr>
                        <w:t>).</w:t>
                      </w:r>
                    </w:p>
                    <w:p w:rsidR="00227201" w:rsidRPr="00D15AB3" w:rsidRDefault="004D276A" w:rsidP="00227201">
                      <w:pPr>
                        <w:ind w:left="426"/>
                        <w:rPr>
                          <w:color w:val="000000" w:themeColor="text1"/>
                        </w:rPr>
                      </w:pPr>
                      <w:r>
                        <w:rPr>
                          <w:i/>
                          <w:color w:val="000000" w:themeColor="text1"/>
                        </w:rPr>
                        <w:t>Tecnologia bàsica dels oficis de fuster i ebenista</w:t>
                      </w:r>
                      <w:r w:rsidR="00227201" w:rsidRPr="00D15AB3">
                        <w:rPr>
                          <w:i/>
                          <w:color w:val="000000" w:themeColor="text1"/>
                        </w:rPr>
                        <w:t>.</w:t>
                      </w:r>
                      <w:r w:rsidR="00227201" w:rsidRPr="00D15AB3">
                        <w:rPr>
                          <w:color w:val="000000" w:themeColor="text1"/>
                        </w:rPr>
                        <w:t xml:space="preserve"> </w:t>
                      </w:r>
                      <w:r>
                        <w:rPr>
                          <w:color w:val="000000" w:themeColor="text1"/>
                        </w:rPr>
                        <w:t xml:space="preserve">Pere </w:t>
                      </w:r>
                      <w:proofErr w:type="spellStart"/>
                      <w:r>
                        <w:rPr>
                          <w:color w:val="000000" w:themeColor="text1"/>
                        </w:rPr>
                        <w:t>Pujolàs</w:t>
                      </w:r>
                      <w:proofErr w:type="spellEnd"/>
                      <w:r w:rsidR="00227201" w:rsidRPr="00D15AB3">
                        <w:rPr>
                          <w:color w:val="000000" w:themeColor="text1"/>
                        </w:rPr>
                        <w:t>.</w:t>
                      </w:r>
                    </w:p>
                    <w:p w:rsidR="00227201" w:rsidRPr="00B70B9E" w:rsidRDefault="00227201" w:rsidP="00227201">
                      <w:pPr>
                        <w:rPr>
                          <w:color w:val="000000" w:themeColor="text1"/>
                        </w:rPr>
                      </w:pPr>
                    </w:p>
                    <w:p w:rsidR="00227201" w:rsidRPr="00FB6A53" w:rsidRDefault="00227201" w:rsidP="00227201">
                      <w:pPr>
                        <w:jc w:val="center"/>
                        <w:rPr>
                          <w:color w:val="000000" w:themeColor="text1"/>
                        </w:rPr>
                      </w:pPr>
                    </w:p>
                  </w:txbxContent>
                </v:textbox>
              </v:roundrect>
            </w:pict>
          </mc:Fallback>
        </mc:AlternateContent>
      </w:r>
    </w:p>
    <w:sectPr w:rsidR="000802EC" w:rsidRPr="00767909" w:rsidSect="007B5880">
      <w:headerReference w:type="default" r:id="rId31"/>
      <w:footerReference w:type="default" r:id="rId32"/>
      <w:pgSz w:w="11906" w:h="16838"/>
      <w:pgMar w:top="1985" w:right="1418" w:bottom="1559" w:left="1418" w:header="539" w:footer="1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615" w:rsidRDefault="00B01615" w:rsidP="00F57DFF">
      <w:r>
        <w:separator/>
      </w:r>
    </w:p>
    <w:p w:rsidR="00B01615" w:rsidRDefault="00B01615" w:rsidP="00F57DFF"/>
  </w:endnote>
  <w:endnote w:type="continuationSeparator" w:id="0">
    <w:p w:rsidR="00B01615" w:rsidRDefault="00B01615" w:rsidP="00F57DFF">
      <w:r>
        <w:continuationSeparator/>
      </w:r>
    </w:p>
    <w:p w:rsidR="00B01615" w:rsidRDefault="00B01615" w:rsidP="00F57D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4A0" w:firstRow="1" w:lastRow="0" w:firstColumn="1" w:lastColumn="0" w:noHBand="0" w:noVBand="1"/>
    </w:tblPr>
    <w:tblGrid>
      <w:gridCol w:w="567"/>
      <w:gridCol w:w="6804"/>
      <w:gridCol w:w="1807"/>
    </w:tblGrid>
    <w:tr w:rsidR="0015298D" w:rsidRPr="008469CE" w:rsidTr="00530056">
      <w:tc>
        <w:tcPr>
          <w:tcW w:w="567" w:type="dxa"/>
          <w:shd w:val="clear" w:color="auto" w:fill="auto"/>
          <w:vAlign w:val="center"/>
        </w:tcPr>
        <w:p w:rsidR="0015298D" w:rsidRPr="008469CE" w:rsidRDefault="0015298D" w:rsidP="00004DFC">
          <w:pPr>
            <w:pStyle w:val="Encabezado"/>
            <w:rPr>
              <w:rFonts w:cs="Arial"/>
              <w:color w:val="000000"/>
              <w:sz w:val="16"/>
              <w:szCs w:val="16"/>
            </w:rPr>
          </w:pPr>
          <w:r>
            <w:rPr>
              <w:noProof/>
              <w:lang w:eastAsia="ca-ES"/>
            </w:rPr>
            <w:drawing>
              <wp:inline distT="0" distB="0" distL="0" distR="0" wp14:anchorId="36EBBF09" wp14:editId="0D0C94C3">
                <wp:extent cx="270663" cy="325900"/>
                <wp:effectExtent l="0" t="0" r="0" b="0"/>
                <wp:docPr id="12" name="Imagen 1" descr="C:\Users\xavier\AppData\Local\Temp\3 Logo Catà Centre Restaur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xavier\AppData\Local\Temp\3 Logo Catà Centre Restaur CO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884" cy="326166"/>
                        </a:xfrm>
                        <a:prstGeom prst="rect">
                          <a:avLst/>
                        </a:prstGeom>
                        <a:noFill/>
                        <a:ln>
                          <a:noFill/>
                        </a:ln>
                      </pic:spPr>
                    </pic:pic>
                  </a:graphicData>
                </a:graphic>
              </wp:inline>
            </w:drawing>
          </w:r>
        </w:p>
      </w:tc>
      <w:tc>
        <w:tcPr>
          <w:tcW w:w="6804" w:type="dxa"/>
          <w:shd w:val="clear" w:color="auto" w:fill="auto"/>
          <w:vAlign w:val="center"/>
        </w:tcPr>
        <w:p w:rsidR="0015298D" w:rsidRPr="00640973" w:rsidRDefault="0015298D" w:rsidP="00AE62AD">
          <w:pPr>
            <w:pStyle w:val="Encabezado"/>
          </w:pPr>
          <w:r>
            <w:t>CFGS</w:t>
          </w:r>
          <w:r w:rsidRPr="008469CE">
            <w:t xml:space="preserve"> </w:t>
          </w:r>
          <w:r>
            <w:t>– DISSENY I MOBLAMENT</w:t>
          </w:r>
        </w:p>
      </w:tc>
      <w:tc>
        <w:tcPr>
          <w:tcW w:w="1807" w:type="dxa"/>
          <w:shd w:val="clear" w:color="auto" w:fill="auto"/>
          <w:vAlign w:val="center"/>
        </w:tcPr>
        <w:p w:rsidR="0015298D" w:rsidRPr="008469CE" w:rsidRDefault="0015298D" w:rsidP="00004DFC">
          <w:pPr>
            <w:pStyle w:val="Encabezado"/>
            <w:ind w:left="176"/>
          </w:pPr>
          <w:r w:rsidRPr="008469CE">
            <w:t xml:space="preserve">Pàgina </w:t>
          </w:r>
          <w:r w:rsidRPr="008469CE">
            <w:rPr>
              <w:rStyle w:val="Nmerodepgina"/>
              <w:b/>
              <w:sz w:val="16"/>
              <w:szCs w:val="16"/>
            </w:rPr>
            <w:fldChar w:fldCharType="begin"/>
          </w:r>
          <w:r w:rsidRPr="008469CE">
            <w:rPr>
              <w:rStyle w:val="Nmerodepgina"/>
              <w:b/>
              <w:sz w:val="16"/>
              <w:szCs w:val="16"/>
            </w:rPr>
            <w:instrText xml:space="preserve"> PAGE </w:instrText>
          </w:r>
          <w:r w:rsidRPr="008469CE">
            <w:rPr>
              <w:rStyle w:val="Nmerodepgina"/>
              <w:b/>
              <w:sz w:val="16"/>
              <w:szCs w:val="16"/>
            </w:rPr>
            <w:fldChar w:fldCharType="separate"/>
          </w:r>
          <w:r w:rsidR="00C06FDB">
            <w:rPr>
              <w:rStyle w:val="Nmerodepgina"/>
              <w:b/>
              <w:noProof/>
              <w:sz w:val="16"/>
              <w:szCs w:val="16"/>
            </w:rPr>
            <w:t>9</w:t>
          </w:r>
          <w:r w:rsidRPr="008469CE">
            <w:rPr>
              <w:rStyle w:val="Nmerodepgina"/>
              <w:b/>
              <w:sz w:val="16"/>
              <w:szCs w:val="16"/>
            </w:rPr>
            <w:fldChar w:fldCharType="end"/>
          </w:r>
          <w:r w:rsidRPr="008469CE">
            <w:t xml:space="preserve"> de </w:t>
          </w:r>
          <w:r w:rsidRPr="008469CE">
            <w:rPr>
              <w:rStyle w:val="Nmerodepgina"/>
              <w:b/>
              <w:sz w:val="16"/>
              <w:szCs w:val="16"/>
            </w:rPr>
            <w:fldChar w:fldCharType="begin"/>
          </w:r>
          <w:r w:rsidRPr="008469CE">
            <w:rPr>
              <w:rStyle w:val="Nmerodepgina"/>
              <w:b/>
              <w:sz w:val="16"/>
              <w:szCs w:val="16"/>
            </w:rPr>
            <w:instrText xml:space="preserve"> NUMPAGES </w:instrText>
          </w:r>
          <w:r w:rsidRPr="008469CE">
            <w:rPr>
              <w:rStyle w:val="Nmerodepgina"/>
              <w:b/>
              <w:sz w:val="16"/>
              <w:szCs w:val="16"/>
            </w:rPr>
            <w:fldChar w:fldCharType="separate"/>
          </w:r>
          <w:r w:rsidR="00C06FDB">
            <w:rPr>
              <w:rStyle w:val="Nmerodepgina"/>
              <w:b/>
              <w:noProof/>
              <w:sz w:val="16"/>
              <w:szCs w:val="16"/>
            </w:rPr>
            <w:t>9</w:t>
          </w:r>
          <w:r w:rsidRPr="008469CE">
            <w:rPr>
              <w:rStyle w:val="Nmerodepgina"/>
              <w:b/>
              <w:sz w:val="16"/>
              <w:szCs w:val="16"/>
            </w:rPr>
            <w:fldChar w:fldCharType="end"/>
          </w:r>
        </w:p>
      </w:tc>
    </w:tr>
  </w:tbl>
  <w:p w:rsidR="0015298D" w:rsidRDefault="0015298D" w:rsidP="00F57DFF"/>
  <w:p w:rsidR="0015298D" w:rsidRDefault="0015298D" w:rsidP="00F57DFF">
    <w:r>
      <w:t xml:space="preserve">                  </w:t>
    </w:r>
  </w:p>
  <w:p w:rsidR="0015298D" w:rsidRDefault="0015298D" w:rsidP="00F57DF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615" w:rsidRDefault="00B01615" w:rsidP="00F57DFF">
      <w:r>
        <w:separator/>
      </w:r>
    </w:p>
    <w:p w:rsidR="00B01615" w:rsidRDefault="00B01615" w:rsidP="00F57DFF"/>
  </w:footnote>
  <w:footnote w:type="continuationSeparator" w:id="0">
    <w:p w:rsidR="00B01615" w:rsidRDefault="00B01615" w:rsidP="00F57DFF">
      <w:r>
        <w:continuationSeparator/>
      </w:r>
    </w:p>
    <w:p w:rsidR="00B01615" w:rsidRDefault="00B01615" w:rsidP="00F57D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32"/>
      <w:gridCol w:w="5246"/>
      <w:gridCol w:w="477"/>
    </w:tblGrid>
    <w:tr w:rsidR="0015298D" w:rsidTr="00051814">
      <w:trPr>
        <w:jc w:val="center"/>
      </w:trPr>
      <w:tc>
        <w:tcPr>
          <w:tcW w:w="3436" w:type="dxa"/>
          <w:tcMar>
            <w:left w:w="57" w:type="dxa"/>
            <w:right w:w="57" w:type="dxa"/>
          </w:tcMar>
          <w:vAlign w:val="center"/>
        </w:tcPr>
        <w:p w:rsidR="0015298D" w:rsidRPr="00F57DFF" w:rsidRDefault="0015298D" w:rsidP="00F57DFF">
          <w:pPr>
            <w:pStyle w:val="Encabezado"/>
            <w:rPr>
              <w:sz w:val="20"/>
              <w:szCs w:val="20"/>
            </w:rPr>
          </w:pPr>
          <w:r w:rsidRPr="00F57DFF">
            <w:rPr>
              <w:noProof/>
              <w:sz w:val="20"/>
              <w:szCs w:val="20"/>
              <w:lang w:eastAsia="ca-ES"/>
            </w:rPr>
            <w:drawing>
              <wp:anchor distT="0" distB="0" distL="36195" distR="36195" simplePos="0" relativeHeight="251664384" behindDoc="1" locked="0" layoutInCell="1" allowOverlap="1" wp14:anchorId="2C5E4B72" wp14:editId="3881123B">
                <wp:simplePos x="0" y="0"/>
                <wp:positionH relativeFrom="margin">
                  <wp:posOffset>-15875</wp:posOffset>
                </wp:positionH>
                <wp:positionV relativeFrom="margin">
                  <wp:posOffset>-1270</wp:posOffset>
                </wp:positionV>
                <wp:extent cx="373380" cy="424815"/>
                <wp:effectExtent l="0" t="0" r="7620" b="0"/>
                <wp:wrapSquare wrapText="r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 cy="424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57DFF">
            <w:rPr>
              <w:sz w:val="20"/>
              <w:szCs w:val="20"/>
            </w:rPr>
            <w:t>Generalitat de Catalunya</w:t>
          </w:r>
        </w:p>
        <w:p w:rsidR="0015298D" w:rsidRPr="00F57DFF" w:rsidRDefault="0015298D" w:rsidP="00F57DFF">
          <w:pPr>
            <w:pStyle w:val="Encabezado"/>
            <w:rPr>
              <w:sz w:val="20"/>
              <w:szCs w:val="20"/>
            </w:rPr>
          </w:pPr>
          <w:r w:rsidRPr="00F57DFF">
            <w:rPr>
              <w:sz w:val="20"/>
              <w:szCs w:val="20"/>
            </w:rPr>
            <w:t>Departament d’Ensenyament</w:t>
          </w:r>
        </w:p>
        <w:p w:rsidR="0015298D" w:rsidRDefault="0015298D" w:rsidP="00F57DFF">
          <w:pPr>
            <w:pStyle w:val="Encabezado"/>
          </w:pPr>
          <w:r w:rsidRPr="00F57DFF">
            <w:rPr>
              <w:sz w:val="20"/>
              <w:szCs w:val="20"/>
            </w:rPr>
            <w:t>Institut Guillem Catà</w:t>
          </w:r>
        </w:p>
      </w:tc>
      <w:tc>
        <w:tcPr>
          <w:tcW w:w="5254" w:type="dxa"/>
          <w:vAlign w:val="center"/>
        </w:tcPr>
        <w:p w:rsidR="0015298D" w:rsidRPr="00F57DFF" w:rsidRDefault="0015298D" w:rsidP="00F57DFF">
          <w:pPr>
            <w:jc w:val="right"/>
            <w:rPr>
              <w:sz w:val="28"/>
              <w:szCs w:val="28"/>
            </w:rPr>
          </w:pPr>
          <w:r w:rsidRPr="00F57DFF">
            <w:rPr>
              <w:sz w:val="28"/>
              <w:szCs w:val="28"/>
            </w:rPr>
            <w:t>PIF-FS</w:t>
          </w:r>
          <w:r>
            <w:rPr>
              <w:sz w:val="28"/>
              <w:szCs w:val="28"/>
            </w:rPr>
            <w:t>A</w:t>
          </w:r>
          <w:r w:rsidRPr="00F57DFF">
            <w:rPr>
              <w:sz w:val="28"/>
              <w:szCs w:val="28"/>
            </w:rPr>
            <w:t>0-M</w:t>
          </w:r>
          <w:r>
            <w:rPr>
              <w:sz w:val="28"/>
              <w:szCs w:val="28"/>
            </w:rPr>
            <w:t>09-10</w:t>
          </w:r>
        </w:p>
        <w:p w:rsidR="0015298D" w:rsidRDefault="00966B19" w:rsidP="000842DF">
          <w:pPr>
            <w:pStyle w:val="Encabezado"/>
            <w:jc w:val="right"/>
          </w:pPr>
          <w:r>
            <w:rPr>
              <w:sz w:val="28"/>
              <w:szCs w:val="28"/>
            </w:rPr>
            <w:t>COLES I PASTES</w:t>
          </w:r>
        </w:p>
      </w:tc>
      <w:tc>
        <w:tcPr>
          <w:tcW w:w="465" w:type="dxa"/>
          <w:tcMar>
            <w:left w:w="28" w:type="dxa"/>
            <w:right w:w="28" w:type="dxa"/>
          </w:tcMar>
          <w:vAlign w:val="center"/>
        </w:tcPr>
        <w:p w:rsidR="0015298D" w:rsidRDefault="0015298D" w:rsidP="00843782">
          <w:pPr>
            <w:pStyle w:val="Encabezado"/>
            <w:jc w:val="right"/>
          </w:pPr>
          <w:r>
            <w:rPr>
              <w:noProof/>
              <w:lang w:eastAsia="ca-ES"/>
            </w:rPr>
            <w:drawing>
              <wp:inline distT="0" distB="0" distL="0" distR="0" wp14:anchorId="4AA535A7" wp14:editId="3F0827CD">
                <wp:extent cx="267509" cy="402336"/>
                <wp:effectExtent l="0" t="0" r="0" b="0"/>
                <wp:docPr id="24" name="Imagen 24" descr="Píndo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índola-2"/>
                        <pic:cNvPicPr>
                          <a:picLocks noChangeAspect="1" noChangeArrowheads="1"/>
                        </pic:cNvPicPr>
                      </pic:nvPicPr>
                      <pic:blipFill rotWithShape="1">
                        <a:blip r:embed="rId2" cstate="print">
                          <a:clrChange>
                            <a:clrFrom>
                              <a:srgbClr val="FDFDFD"/>
                            </a:clrFrom>
                            <a:clrTo>
                              <a:srgbClr val="FDFDFD">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l="15827" t="10535" r="18583" b="12150"/>
                        <a:stretch/>
                      </pic:blipFill>
                      <pic:spPr bwMode="auto">
                        <a:xfrm>
                          <a:off x="0" y="0"/>
                          <a:ext cx="267509" cy="4023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5298D" w:rsidRDefault="0015298D" w:rsidP="00F57DF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BB2"/>
    <w:multiLevelType w:val="hybridMultilevel"/>
    <w:tmpl w:val="074893D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0AD1422"/>
    <w:multiLevelType w:val="hybridMultilevel"/>
    <w:tmpl w:val="BD3AE358"/>
    <w:lvl w:ilvl="0" w:tplc="0C0A000F">
      <w:start w:val="1"/>
      <w:numFmt w:val="decimal"/>
      <w:lvlText w:val="%1."/>
      <w:lvlJc w:val="left"/>
      <w:pPr>
        <w:ind w:left="720" w:hanging="360"/>
      </w:pPr>
    </w:lvl>
    <w:lvl w:ilvl="1" w:tplc="6DACDBAE">
      <w:start w:val="1"/>
      <w:numFmt w:val="lowerLetter"/>
      <w:lvlText w:val="%2."/>
      <w:lvlJc w:val="left"/>
      <w:pPr>
        <w:ind w:left="1440" w:hanging="360"/>
      </w:pPr>
      <w:rPr>
        <w:b/>
      </w:rPr>
    </w:lvl>
    <w:lvl w:ilvl="2" w:tplc="0C0A0001">
      <w:start w:val="1"/>
      <w:numFmt w:val="bullet"/>
      <w:lvlText w:val=""/>
      <w:lvlJc w:val="left"/>
      <w:pPr>
        <w:ind w:left="2160" w:hanging="180"/>
      </w:pPr>
      <w:rPr>
        <w:rFonts w:ascii="Symbol" w:hAnsi="Symbol"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CB46CE"/>
    <w:multiLevelType w:val="hybridMultilevel"/>
    <w:tmpl w:val="2E8042F6"/>
    <w:lvl w:ilvl="0" w:tplc="C38A0D00">
      <w:numFmt w:val="bullet"/>
      <w:lvlText w:val="-"/>
      <w:lvlJc w:val="left"/>
      <w:pPr>
        <w:ind w:left="1707" w:hanging="360"/>
      </w:pPr>
      <w:rPr>
        <w:rFonts w:ascii="Arial" w:eastAsia="Times New Roman" w:hAnsi="Arial" w:cs="Aria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3">
    <w:nsid w:val="0EE50AAF"/>
    <w:multiLevelType w:val="hybridMultilevel"/>
    <w:tmpl w:val="DD64F32A"/>
    <w:lvl w:ilvl="0" w:tplc="9EC2F3D4">
      <w:start w:val="1"/>
      <w:numFmt w:val="bullet"/>
      <w:lvlText w:val="-"/>
      <w:lvlJc w:val="left"/>
      <w:pPr>
        <w:tabs>
          <w:tab w:val="num" w:pos="397"/>
        </w:tabs>
        <w:ind w:left="397" w:hanging="397"/>
      </w:pPr>
      <w:rPr>
        <w:rFonts w:ascii="Times New Roman" w:hAnsi="Times New Roman" w:cs="Times New Roman" w:hint="default"/>
      </w:rPr>
    </w:lvl>
    <w:lvl w:ilvl="1" w:tplc="31948878">
      <w:numFmt w:val="bullet"/>
      <w:lvlText w:val=""/>
      <w:lvlJc w:val="left"/>
      <w:pPr>
        <w:tabs>
          <w:tab w:val="num" w:pos="1440"/>
        </w:tabs>
        <w:ind w:left="1440" w:hanging="360"/>
      </w:pPr>
      <w:rPr>
        <w:rFonts w:ascii="Symbol" w:eastAsia="Times New Roman" w:hAnsi="Symbol"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0A41EFE"/>
    <w:multiLevelType w:val="hybridMultilevel"/>
    <w:tmpl w:val="7B6EB6F0"/>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36531CF"/>
    <w:multiLevelType w:val="hybridMultilevel"/>
    <w:tmpl w:val="22E4DBE0"/>
    <w:lvl w:ilvl="0" w:tplc="0C0A0001">
      <w:start w:val="1"/>
      <w:numFmt w:val="bullet"/>
      <w:lvlText w:val=""/>
      <w:lvlJc w:val="left"/>
      <w:pPr>
        <w:ind w:left="718" w:hanging="360"/>
      </w:pPr>
      <w:rPr>
        <w:rFonts w:ascii="Symbol" w:hAnsi="Symbol" w:hint="default"/>
      </w:rPr>
    </w:lvl>
    <w:lvl w:ilvl="1" w:tplc="0C0A0003" w:tentative="1">
      <w:start w:val="1"/>
      <w:numFmt w:val="bullet"/>
      <w:lvlText w:val="o"/>
      <w:lvlJc w:val="left"/>
      <w:pPr>
        <w:ind w:left="1438" w:hanging="360"/>
      </w:pPr>
      <w:rPr>
        <w:rFonts w:ascii="Courier New" w:hAnsi="Courier New" w:cs="Courier New" w:hint="default"/>
      </w:rPr>
    </w:lvl>
    <w:lvl w:ilvl="2" w:tplc="0C0A0005" w:tentative="1">
      <w:start w:val="1"/>
      <w:numFmt w:val="bullet"/>
      <w:lvlText w:val=""/>
      <w:lvlJc w:val="left"/>
      <w:pPr>
        <w:ind w:left="2158" w:hanging="360"/>
      </w:pPr>
      <w:rPr>
        <w:rFonts w:ascii="Wingdings" w:hAnsi="Wingdings" w:hint="default"/>
      </w:rPr>
    </w:lvl>
    <w:lvl w:ilvl="3" w:tplc="0C0A0001" w:tentative="1">
      <w:start w:val="1"/>
      <w:numFmt w:val="bullet"/>
      <w:lvlText w:val=""/>
      <w:lvlJc w:val="left"/>
      <w:pPr>
        <w:ind w:left="2878" w:hanging="360"/>
      </w:pPr>
      <w:rPr>
        <w:rFonts w:ascii="Symbol" w:hAnsi="Symbol" w:hint="default"/>
      </w:rPr>
    </w:lvl>
    <w:lvl w:ilvl="4" w:tplc="0C0A0003" w:tentative="1">
      <w:start w:val="1"/>
      <w:numFmt w:val="bullet"/>
      <w:lvlText w:val="o"/>
      <w:lvlJc w:val="left"/>
      <w:pPr>
        <w:ind w:left="3598" w:hanging="360"/>
      </w:pPr>
      <w:rPr>
        <w:rFonts w:ascii="Courier New" w:hAnsi="Courier New" w:cs="Courier New" w:hint="default"/>
      </w:rPr>
    </w:lvl>
    <w:lvl w:ilvl="5" w:tplc="0C0A0005" w:tentative="1">
      <w:start w:val="1"/>
      <w:numFmt w:val="bullet"/>
      <w:lvlText w:val=""/>
      <w:lvlJc w:val="left"/>
      <w:pPr>
        <w:ind w:left="4318" w:hanging="360"/>
      </w:pPr>
      <w:rPr>
        <w:rFonts w:ascii="Wingdings" w:hAnsi="Wingdings" w:hint="default"/>
      </w:rPr>
    </w:lvl>
    <w:lvl w:ilvl="6" w:tplc="0C0A0001" w:tentative="1">
      <w:start w:val="1"/>
      <w:numFmt w:val="bullet"/>
      <w:lvlText w:val=""/>
      <w:lvlJc w:val="left"/>
      <w:pPr>
        <w:ind w:left="5038" w:hanging="360"/>
      </w:pPr>
      <w:rPr>
        <w:rFonts w:ascii="Symbol" w:hAnsi="Symbol" w:hint="default"/>
      </w:rPr>
    </w:lvl>
    <w:lvl w:ilvl="7" w:tplc="0C0A0003" w:tentative="1">
      <w:start w:val="1"/>
      <w:numFmt w:val="bullet"/>
      <w:lvlText w:val="o"/>
      <w:lvlJc w:val="left"/>
      <w:pPr>
        <w:ind w:left="5758" w:hanging="360"/>
      </w:pPr>
      <w:rPr>
        <w:rFonts w:ascii="Courier New" w:hAnsi="Courier New" w:cs="Courier New" w:hint="default"/>
      </w:rPr>
    </w:lvl>
    <w:lvl w:ilvl="8" w:tplc="0C0A0005" w:tentative="1">
      <w:start w:val="1"/>
      <w:numFmt w:val="bullet"/>
      <w:lvlText w:val=""/>
      <w:lvlJc w:val="left"/>
      <w:pPr>
        <w:ind w:left="6478" w:hanging="360"/>
      </w:pPr>
      <w:rPr>
        <w:rFonts w:ascii="Wingdings" w:hAnsi="Wingdings" w:hint="default"/>
      </w:rPr>
    </w:lvl>
  </w:abstractNum>
  <w:abstractNum w:abstractNumId="6">
    <w:nsid w:val="14455168"/>
    <w:multiLevelType w:val="hybridMultilevel"/>
    <w:tmpl w:val="60FE7F26"/>
    <w:lvl w:ilvl="0" w:tplc="1B8E67A0">
      <w:start w:val="1"/>
      <w:numFmt w:val="bullet"/>
      <w:lvlText w:val="-"/>
      <w:lvlJc w:val="left"/>
      <w:pPr>
        <w:tabs>
          <w:tab w:val="num" w:pos="1068"/>
        </w:tabs>
        <w:ind w:left="1068" w:hanging="360"/>
      </w:pPr>
      <w:rPr>
        <w:rFonts w:ascii="Arial" w:hAnsi="Arial" w:hint="default"/>
        <w:color w:val="auto"/>
      </w:rPr>
    </w:lvl>
    <w:lvl w:ilvl="1" w:tplc="8D789EA2">
      <w:start w:val="1"/>
      <w:numFmt w:val="decimal"/>
      <w:lvlText w:val="%2."/>
      <w:lvlJc w:val="left"/>
      <w:pPr>
        <w:tabs>
          <w:tab w:val="num" w:pos="1440"/>
        </w:tabs>
        <w:ind w:left="1440" w:hanging="360"/>
      </w:pPr>
      <w:rPr>
        <w:rFonts w:hint="default"/>
        <w:color w:val="auto"/>
      </w:rPr>
    </w:lvl>
    <w:lvl w:ilvl="2" w:tplc="8A985C5E">
      <w:start w:val="1"/>
      <w:numFmt w:val="bullet"/>
      <w:lvlText w:val=""/>
      <w:lvlJc w:val="left"/>
      <w:pPr>
        <w:tabs>
          <w:tab w:val="num" w:pos="1440"/>
        </w:tabs>
        <w:ind w:left="1440" w:hanging="360"/>
      </w:pPr>
      <w:rPr>
        <w:rFonts w:ascii="Wingdings" w:hAnsi="Wingdings" w:hint="default"/>
        <w:color w:val="auto"/>
        <w:sz w:val="28"/>
        <w:szCs w:val="28"/>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55758CB"/>
    <w:multiLevelType w:val="hybridMultilevel"/>
    <w:tmpl w:val="3790F7DE"/>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8">
    <w:nsid w:val="15A216D8"/>
    <w:multiLevelType w:val="hybridMultilevel"/>
    <w:tmpl w:val="147E73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79F75C4"/>
    <w:multiLevelType w:val="hybridMultilevel"/>
    <w:tmpl w:val="1DA83C92"/>
    <w:lvl w:ilvl="0" w:tplc="C38A0D00">
      <w:numFmt w:val="bullet"/>
      <w:lvlText w:val="-"/>
      <w:lvlJc w:val="left"/>
      <w:pPr>
        <w:ind w:left="999" w:hanging="360"/>
      </w:pPr>
      <w:rPr>
        <w:rFonts w:ascii="Arial" w:eastAsia="Times New Roman" w:hAnsi="Arial" w:cs="Arial" w:hint="default"/>
      </w:rPr>
    </w:lvl>
    <w:lvl w:ilvl="1" w:tplc="04030003" w:tentative="1">
      <w:start w:val="1"/>
      <w:numFmt w:val="bullet"/>
      <w:lvlText w:val="o"/>
      <w:lvlJc w:val="left"/>
      <w:pPr>
        <w:ind w:left="1719" w:hanging="360"/>
      </w:pPr>
      <w:rPr>
        <w:rFonts w:ascii="Courier New" w:hAnsi="Courier New" w:cs="Courier New" w:hint="default"/>
      </w:rPr>
    </w:lvl>
    <w:lvl w:ilvl="2" w:tplc="04030005" w:tentative="1">
      <w:start w:val="1"/>
      <w:numFmt w:val="bullet"/>
      <w:lvlText w:val=""/>
      <w:lvlJc w:val="left"/>
      <w:pPr>
        <w:ind w:left="2439" w:hanging="360"/>
      </w:pPr>
      <w:rPr>
        <w:rFonts w:ascii="Wingdings" w:hAnsi="Wingdings" w:hint="default"/>
      </w:rPr>
    </w:lvl>
    <w:lvl w:ilvl="3" w:tplc="04030001" w:tentative="1">
      <w:start w:val="1"/>
      <w:numFmt w:val="bullet"/>
      <w:lvlText w:val=""/>
      <w:lvlJc w:val="left"/>
      <w:pPr>
        <w:ind w:left="3159" w:hanging="360"/>
      </w:pPr>
      <w:rPr>
        <w:rFonts w:ascii="Symbol" w:hAnsi="Symbol" w:hint="default"/>
      </w:rPr>
    </w:lvl>
    <w:lvl w:ilvl="4" w:tplc="04030003" w:tentative="1">
      <w:start w:val="1"/>
      <w:numFmt w:val="bullet"/>
      <w:lvlText w:val="o"/>
      <w:lvlJc w:val="left"/>
      <w:pPr>
        <w:ind w:left="3879" w:hanging="360"/>
      </w:pPr>
      <w:rPr>
        <w:rFonts w:ascii="Courier New" w:hAnsi="Courier New" w:cs="Courier New" w:hint="default"/>
      </w:rPr>
    </w:lvl>
    <w:lvl w:ilvl="5" w:tplc="04030005" w:tentative="1">
      <w:start w:val="1"/>
      <w:numFmt w:val="bullet"/>
      <w:lvlText w:val=""/>
      <w:lvlJc w:val="left"/>
      <w:pPr>
        <w:ind w:left="4599" w:hanging="360"/>
      </w:pPr>
      <w:rPr>
        <w:rFonts w:ascii="Wingdings" w:hAnsi="Wingdings" w:hint="default"/>
      </w:rPr>
    </w:lvl>
    <w:lvl w:ilvl="6" w:tplc="04030001" w:tentative="1">
      <w:start w:val="1"/>
      <w:numFmt w:val="bullet"/>
      <w:lvlText w:val=""/>
      <w:lvlJc w:val="left"/>
      <w:pPr>
        <w:ind w:left="5319" w:hanging="360"/>
      </w:pPr>
      <w:rPr>
        <w:rFonts w:ascii="Symbol" w:hAnsi="Symbol" w:hint="default"/>
      </w:rPr>
    </w:lvl>
    <w:lvl w:ilvl="7" w:tplc="04030003" w:tentative="1">
      <w:start w:val="1"/>
      <w:numFmt w:val="bullet"/>
      <w:lvlText w:val="o"/>
      <w:lvlJc w:val="left"/>
      <w:pPr>
        <w:ind w:left="6039" w:hanging="360"/>
      </w:pPr>
      <w:rPr>
        <w:rFonts w:ascii="Courier New" w:hAnsi="Courier New" w:cs="Courier New" w:hint="default"/>
      </w:rPr>
    </w:lvl>
    <w:lvl w:ilvl="8" w:tplc="04030005" w:tentative="1">
      <w:start w:val="1"/>
      <w:numFmt w:val="bullet"/>
      <w:lvlText w:val=""/>
      <w:lvlJc w:val="left"/>
      <w:pPr>
        <w:ind w:left="6759" w:hanging="360"/>
      </w:pPr>
      <w:rPr>
        <w:rFonts w:ascii="Wingdings" w:hAnsi="Wingdings" w:hint="default"/>
      </w:rPr>
    </w:lvl>
  </w:abstractNum>
  <w:abstractNum w:abstractNumId="10">
    <w:nsid w:val="1BF53FCE"/>
    <w:multiLevelType w:val="hybridMultilevel"/>
    <w:tmpl w:val="FB408BB8"/>
    <w:lvl w:ilvl="0" w:tplc="9DDA3274">
      <w:start w:val="1"/>
      <w:numFmt w:val="decimal"/>
      <w:lvlText w:val="%1."/>
      <w:lvlJc w:val="left"/>
      <w:pPr>
        <w:tabs>
          <w:tab w:val="num" w:pos="720"/>
        </w:tabs>
        <w:ind w:left="720" w:hanging="360"/>
      </w:pPr>
      <w:rPr>
        <w:b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A775A5F"/>
    <w:multiLevelType w:val="hybridMultilevel"/>
    <w:tmpl w:val="619277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C590E8C"/>
    <w:multiLevelType w:val="hybridMultilevel"/>
    <w:tmpl w:val="56709CF2"/>
    <w:lvl w:ilvl="0" w:tplc="8330665C">
      <w:start w:val="1"/>
      <w:numFmt w:val="bullet"/>
      <w:lvlText w:val=""/>
      <w:lvlJc w:val="left"/>
      <w:pPr>
        <w:tabs>
          <w:tab w:val="num" w:pos="1440"/>
        </w:tabs>
        <w:ind w:left="1440" w:hanging="360"/>
      </w:pPr>
      <w:rPr>
        <w:rFonts w:ascii="Symbol" w:hAnsi="Symbol" w:hint="default"/>
        <w:color w:val="auto"/>
        <w:sz w:val="28"/>
        <w:szCs w:val="28"/>
      </w:rPr>
    </w:lvl>
    <w:lvl w:ilvl="1" w:tplc="0C0A0003">
      <w:start w:val="1"/>
      <w:numFmt w:val="bullet"/>
      <w:lvlText w:val="o"/>
      <w:lvlJc w:val="left"/>
      <w:pPr>
        <w:tabs>
          <w:tab w:val="num" w:pos="1440"/>
        </w:tabs>
        <w:ind w:left="1440" w:hanging="360"/>
      </w:pPr>
      <w:rPr>
        <w:rFonts w:ascii="Courier New" w:hAnsi="Courier New" w:cs="Courier New" w:hint="default"/>
      </w:rPr>
    </w:lvl>
    <w:lvl w:ilvl="2" w:tplc="8D789EA2">
      <w:start w:val="1"/>
      <w:numFmt w:val="decimal"/>
      <w:lvlText w:val="%3."/>
      <w:lvlJc w:val="left"/>
      <w:pPr>
        <w:tabs>
          <w:tab w:val="num" w:pos="2160"/>
        </w:tabs>
        <w:ind w:left="2160" w:hanging="360"/>
      </w:pPr>
      <w:rPr>
        <w:rFonts w:hint="default"/>
        <w:color w:val="auto"/>
        <w:sz w:val="28"/>
        <w:szCs w:val="28"/>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CB71E6F"/>
    <w:multiLevelType w:val="hybridMultilevel"/>
    <w:tmpl w:val="64DCC596"/>
    <w:lvl w:ilvl="0" w:tplc="8D789EA2">
      <w:start w:val="1"/>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2E467DB1"/>
    <w:multiLevelType w:val="hybridMultilevel"/>
    <w:tmpl w:val="6220DE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E651446"/>
    <w:multiLevelType w:val="hybridMultilevel"/>
    <w:tmpl w:val="F9D4D4F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0FA2F6B"/>
    <w:multiLevelType w:val="hybridMultilevel"/>
    <w:tmpl w:val="F286A258"/>
    <w:lvl w:ilvl="0" w:tplc="B866B4D2">
      <w:numFmt w:val="bullet"/>
      <w:lvlText w:val="-"/>
      <w:lvlJc w:val="left"/>
      <w:pPr>
        <w:ind w:left="1068" w:hanging="360"/>
      </w:pPr>
      <w:rPr>
        <w:rFonts w:ascii="Calibri" w:eastAsia="Calibri" w:hAnsi="Calibri" w:cs="Calibri" w:hint="default"/>
        <w:color w:val="auto"/>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3D26209A"/>
    <w:multiLevelType w:val="hybridMultilevel"/>
    <w:tmpl w:val="C92C12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D9C472A"/>
    <w:multiLevelType w:val="hybridMultilevel"/>
    <w:tmpl w:val="B0F8B0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FD627D9"/>
    <w:multiLevelType w:val="hybridMultilevel"/>
    <w:tmpl w:val="ADDEBE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07628B9"/>
    <w:multiLevelType w:val="hybridMultilevel"/>
    <w:tmpl w:val="EFE23E1A"/>
    <w:lvl w:ilvl="0" w:tplc="EEEC7D02">
      <w:start w:val="1"/>
      <w:numFmt w:val="decimal"/>
      <w:lvlText w:val="%1."/>
      <w:lvlJc w:val="left"/>
      <w:pPr>
        <w:ind w:left="720" w:hanging="360"/>
      </w:pPr>
      <w:rPr>
        <w:b/>
        <w:sz w:val="28"/>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0B3536D"/>
    <w:multiLevelType w:val="hybridMultilevel"/>
    <w:tmpl w:val="92C4F2CC"/>
    <w:lvl w:ilvl="0" w:tplc="478AE260">
      <w:start w:val="1"/>
      <w:numFmt w:val="decimal"/>
      <w:lvlText w:val="%1."/>
      <w:lvlJc w:val="left"/>
      <w:pPr>
        <w:ind w:left="720" w:hanging="360"/>
      </w:pPr>
      <w:rPr>
        <w:b/>
        <w:sz w:val="32"/>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2CF4187"/>
    <w:multiLevelType w:val="hybridMultilevel"/>
    <w:tmpl w:val="276CD7D8"/>
    <w:lvl w:ilvl="0" w:tplc="04030005">
      <w:start w:val="1"/>
      <w:numFmt w:val="bullet"/>
      <w:lvlText w:val=""/>
      <w:lvlJc w:val="left"/>
      <w:pPr>
        <w:ind w:left="757" w:hanging="360"/>
      </w:pPr>
      <w:rPr>
        <w:rFonts w:ascii="Wingdings" w:hAnsi="Wingdings" w:hint="default"/>
      </w:rPr>
    </w:lvl>
    <w:lvl w:ilvl="1" w:tplc="04030003" w:tentative="1">
      <w:start w:val="1"/>
      <w:numFmt w:val="bullet"/>
      <w:lvlText w:val="o"/>
      <w:lvlJc w:val="left"/>
      <w:pPr>
        <w:ind w:left="1477" w:hanging="360"/>
      </w:pPr>
      <w:rPr>
        <w:rFonts w:ascii="Courier New" w:hAnsi="Courier New" w:cs="Courier New" w:hint="default"/>
      </w:rPr>
    </w:lvl>
    <w:lvl w:ilvl="2" w:tplc="04030005" w:tentative="1">
      <w:start w:val="1"/>
      <w:numFmt w:val="bullet"/>
      <w:lvlText w:val=""/>
      <w:lvlJc w:val="left"/>
      <w:pPr>
        <w:ind w:left="2197" w:hanging="360"/>
      </w:pPr>
      <w:rPr>
        <w:rFonts w:ascii="Wingdings" w:hAnsi="Wingdings" w:hint="default"/>
      </w:rPr>
    </w:lvl>
    <w:lvl w:ilvl="3" w:tplc="04030001" w:tentative="1">
      <w:start w:val="1"/>
      <w:numFmt w:val="bullet"/>
      <w:lvlText w:val=""/>
      <w:lvlJc w:val="left"/>
      <w:pPr>
        <w:ind w:left="2917" w:hanging="360"/>
      </w:pPr>
      <w:rPr>
        <w:rFonts w:ascii="Symbol" w:hAnsi="Symbol" w:hint="default"/>
      </w:rPr>
    </w:lvl>
    <w:lvl w:ilvl="4" w:tplc="04030003" w:tentative="1">
      <w:start w:val="1"/>
      <w:numFmt w:val="bullet"/>
      <w:lvlText w:val="o"/>
      <w:lvlJc w:val="left"/>
      <w:pPr>
        <w:ind w:left="3637" w:hanging="360"/>
      </w:pPr>
      <w:rPr>
        <w:rFonts w:ascii="Courier New" w:hAnsi="Courier New" w:cs="Courier New" w:hint="default"/>
      </w:rPr>
    </w:lvl>
    <w:lvl w:ilvl="5" w:tplc="04030005" w:tentative="1">
      <w:start w:val="1"/>
      <w:numFmt w:val="bullet"/>
      <w:lvlText w:val=""/>
      <w:lvlJc w:val="left"/>
      <w:pPr>
        <w:ind w:left="4357" w:hanging="360"/>
      </w:pPr>
      <w:rPr>
        <w:rFonts w:ascii="Wingdings" w:hAnsi="Wingdings" w:hint="default"/>
      </w:rPr>
    </w:lvl>
    <w:lvl w:ilvl="6" w:tplc="04030001" w:tentative="1">
      <w:start w:val="1"/>
      <w:numFmt w:val="bullet"/>
      <w:lvlText w:val=""/>
      <w:lvlJc w:val="left"/>
      <w:pPr>
        <w:ind w:left="5077" w:hanging="360"/>
      </w:pPr>
      <w:rPr>
        <w:rFonts w:ascii="Symbol" w:hAnsi="Symbol" w:hint="default"/>
      </w:rPr>
    </w:lvl>
    <w:lvl w:ilvl="7" w:tplc="04030003" w:tentative="1">
      <w:start w:val="1"/>
      <w:numFmt w:val="bullet"/>
      <w:lvlText w:val="o"/>
      <w:lvlJc w:val="left"/>
      <w:pPr>
        <w:ind w:left="5797" w:hanging="360"/>
      </w:pPr>
      <w:rPr>
        <w:rFonts w:ascii="Courier New" w:hAnsi="Courier New" w:cs="Courier New" w:hint="default"/>
      </w:rPr>
    </w:lvl>
    <w:lvl w:ilvl="8" w:tplc="04030005" w:tentative="1">
      <w:start w:val="1"/>
      <w:numFmt w:val="bullet"/>
      <w:lvlText w:val=""/>
      <w:lvlJc w:val="left"/>
      <w:pPr>
        <w:ind w:left="6517" w:hanging="360"/>
      </w:pPr>
      <w:rPr>
        <w:rFonts w:ascii="Wingdings" w:hAnsi="Wingdings" w:hint="default"/>
      </w:rPr>
    </w:lvl>
  </w:abstractNum>
  <w:abstractNum w:abstractNumId="23">
    <w:nsid w:val="45440433"/>
    <w:multiLevelType w:val="hybridMultilevel"/>
    <w:tmpl w:val="A82050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C077B05"/>
    <w:multiLevelType w:val="hybridMultilevel"/>
    <w:tmpl w:val="66506630"/>
    <w:lvl w:ilvl="0" w:tplc="0C0A0003">
      <w:start w:val="1"/>
      <w:numFmt w:val="bullet"/>
      <w:lvlText w:val="o"/>
      <w:lvlJc w:val="left"/>
      <w:pPr>
        <w:ind w:left="1429" w:hanging="360"/>
      </w:pPr>
      <w:rPr>
        <w:rFonts w:ascii="Courier New" w:hAnsi="Courier New" w:cs="Courier New" w:hint="default"/>
      </w:rPr>
    </w:lvl>
    <w:lvl w:ilvl="1" w:tplc="04030003" w:tentative="1">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25">
    <w:nsid w:val="4FAD54D1"/>
    <w:multiLevelType w:val="hybridMultilevel"/>
    <w:tmpl w:val="4E0A54CC"/>
    <w:lvl w:ilvl="0" w:tplc="0C0A0003">
      <w:start w:val="1"/>
      <w:numFmt w:val="bullet"/>
      <w:lvlText w:val="o"/>
      <w:lvlJc w:val="left"/>
      <w:pPr>
        <w:ind w:left="1068" w:hanging="360"/>
      </w:pPr>
      <w:rPr>
        <w:rFonts w:ascii="Courier New" w:hAnsi="Courier New" w:cs="Courier New" w:hint="default"/>
      </w:rPr>
    </w:lvl>
    <w:lvl w:ilvl="1" w:tplc="04030003">
      <w:start w:val="1"/>
      <w:numFmt w:val="bullet"/>
      <w:lvlText w:val="o"/>
      <w:lvlJc w:val="left"/>
      <w:pPr>
        <w:ind w:left="1068" w:hanging="360"/>
      </w:pPr>
      <w:rPr>
        <w:rFonts w:ascii="Courier New" w:hAnsi="Courier New" w:cs="Courier New" w:hint="default"/>
      </w:rPr>
    </w:lvl>
    <w:lvl w:ilvl="2" w:tplc="04030005" w:tentative="1">
      <w:start w:val="1"/>
      <w:numFmt w:val="bullet"/>
      <w:lvlText w:val=""/>
      <w:lvlJc w:val="left"/>
      <w:pPr>
        <w:ind w:left="1788" w:hanging="360"/>
      </w:pPr>
      <w:rPr>
        <w:rFonts w:ascii="Wingdings" w:hAnsi="Wingdings" w:hint="default"/>
      </w:rPr>
    </w:lvl>
    <w:lvl w:ilvl="3" w:tplc="04030001" w:tentative="1">
      <w:start w:val="1"/>
      <w:numFmt w:val="bullet"/>
      <w:lvlText w:val=""/>
      <w:lvlJc w:val="left"/>
      <w:pPr>
        <w:ind w:left="2508" w:hanging="360"/>
      </w:pPr>
      <w:rPr>
        <w:rFonts w:ascii="Symbol" w:hAnsi="Symbol" w:hint="default"/>
      </w:rPr>
    </w:lvl>
    <w:lvl w:ilvl="4" w:tplc="04030003" w:tentative="1">
      <w:start w:val="1"/>
      <w:numFmt w:val="bullet"/>
      <w:lvlText w:val="o"/>
      <w:lvlJc w:val="left"/>
      <w:pPr>
        <w:ind w:left="3228" w:hanging="360"/>
      </w:pPr>
      <w:rPr>
        <w:rFonts w:ascii="Courier New" w:hAnsi="Courier New" w:cs="Courier New" w:hint="default"/>
      </w:rPr>
    </w:lvl>
    <w:lvl w:ilvl="5" w:tplc="04030005" w:tentative="1">
      <w:start w:val="1"/>
      <w:numFmt w:val="bullet"/>
      <w:lvlText w:val=""/>
      <w:lvlJc w:val="left"/>
      <w:pPr>
        <w:ind w:left="3948" w:hanging="360"/>
      </w:pPr>
      <w:rPr>
        <w:rFonts w:ascii="Wingdings" w:hAnsi="Wingdings" w:hint="default"/>
      </w:rPr>
    </w:lvl>
    <w:lvl w:ilvl="6" w:tplc="04030001" w:tentative="1">
      <w:start w:val="1"/>
      <w:numFmt w:val="bullet"/>
      <w:lvlText w:val=""/>
      <w:lvlJc w:val="left"/>
      <w:pPr>
        <w:ind w:left="4668" w:hanging="360"/>
      </w:pPr>
      <w:rPr>
        <w:rFonts w:ascii="Symbol" w:hAnsi="Symbol" w:hint="default"/>
      </w:rPr>
    </w:lvl>
    <w:lvl w:ilvl="7" w:tplc="04030003" w:tentative="1">
      <w:start w:val="1"/>
      <w:numFmt w:val="bullet"/>
      <w:lvlText w:val="o"/>
      <w:lvlJc w:val="left"/>
      <w:pPr>
        <w:ind w:left="5388" w:hanging="360"/>
      </w:pPr>
      <w:rPr>
        <w:rFonts w:ascii="Courier New" w:hAnsi="Courier New" w:cs="Courier New" w:hint="default"/>
      </w:rPr>
    </w:lvl>
    <w:lvl w:ilvl="8" w:tplc="04030005" w:tentative="1">
      <w:start w:val="1"/>
      <w:numFmt w:val="bullet"/>
      <w:lvlText w:val=""/>
      <w:lvlJc w:val="left"/>
      <w:pPr>
        <w:ind w:left="6108" w:hanging="360"/>
      </w:pPr>
      <w:rPr>
        <w:rFonts w:ascii="Wingdings" w:hAnsi="Wingdings" w:hint="default"/>
      </w:rPr>
    </w:lvl>
  </w:abstractNum>
  <w:abstractNum w:abstractNumId="26">
    <w:nsid w:val="51741170"/>
    <w:multiLevelType w:val="hybridMultilevel"/>
    <w:tmpl w:val="BD141944"/>
    <w:lvl w:ilvl="0" w:tplc="B866B4D2">
      <w:numFmt w:val="bullet"/>
      <w:lvlText w:val="-"/>
      <w:lvlJc w:val="left"/>
      <w:pPr>
        <w:ind w:left="1068" w:hanging="360"/>
      </w:pPr>
      <w:rPr>
        <w:rFonts w:ascii="Calibri" w:eastAsia="Calibri" w:hAnsi="Calibri" w:cs="Calibri"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7">
    <w:nsid w:val="52467F77"/>
    <w:multiLevelType w:val="hybridMultilevel"/>
    <w:tmpl w:val="0CD0FBDC"/>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3482A08"/>
    <w:multiLevelType w:val="hybridMultilevel"/>
    <w:tmpl w:val="5A748946"/>
    <w:lvl w:ilvl="0" w:tplc="9EC2F3D4">
      <w:start w:val="1"/>
      <w:numFmt w:val="bullet"/>
      <w:lvlText w:val="-"/>
      <w:lvlJc w:val="left"/>
      <w:pPr>
        <w:ind w:left="1428" w:hanging="360"/>
      </w:pPr>
      <w:rPr>
        <w:rFonts w:ascii="Times New Roman"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9">
    <w:nsid w:val="53B6412C"/>
    <w:multiLevelType w:val="hybridMultilevel"/>
    <w:tmpl w:val="CB84329E"/>
    <w:lvl w:ilvl="0" w:tplc="B5CE552C">
      <w:start w:val="1"/>
      <w:numFmt w:val="bullet"/>
      <w:pStyle w:val="GUIONS"/>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ADB1E30"/>
    <w:multiLevelType w:val="hybridMultilevel"/>
    <w:tmpl w:val="AA02B316"/>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1">
    <w:nsid w:val="73A9747E"/>
    <w:multiLevelType w:val="hybridMultilevel"/>
    <w:tmpl w:val="DD42B878"/>
    <w:lvl w:ilvl="0" w:tplc="DF7886A4">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nsid w:val="779618FF"/>
    <w:multiLevelType w:val="hybridMultilevel"/>
    <w:tmpl w:val="49DCECAE"/>
    <w:lvl w:ilvl="0" w:tplc="8D789EA2">
      <w:start w:val="1"/>
      <w:numFmt w:val="decimal"/>
      <w:lvlText w:val="%1."/>
      <w:lvlJc w:val="left"/>
      <w:pPr>
        <w:tabs>
          <w:tab w:val="num" w:pos="1440"/>
        </w:tabs>
        <w:ind w:left="144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3"/>
  </w:num>
  <w:num w:numId="2">
    <w:abstractNumId w:val="22"/>
  </w:num>
  <w:num w:numId="3">
    <w:abstractNumId w:val="14"/>
  </w:num>
  <w:num w:numId="4">
    <w:abstractNumId w:val="19"/>
  </w:num>
  <w:num w:numId="5">
    <w:abstractNumId w:val="23"/>
  </w:num>
  <w:num w:numId="6">
    <w:abstractNumId w:val="26"/>
  </w:num>
  <w:num w:numId="7">
    <w:abstractNumId w:val="27"/>
  </w:num>
  <w:num w:numId="8">
    <w:abstractNumId w:val="16"/>
  </w:num>
  <w:num w:numId="9">
    <w:abstractNumId w:val="28"/>
  </w:num>
  <w:num w:numId="10">
    <w:abstractNumId w:val="20"/>
  </w:num>
  <w:num w:numId="11">
    <w:abstractNumId w:val="21"/>
  </w:num>
  <w:num w:numId="12">
    <w:abstractNumId w:val="30"/>
  </w:num>
  <w:num w:numId="13">
    <w:abstractNumId w:val="5"/>
  </w:num>
  <w:num w:numId="14">
    <w:abstractNumId w:val="29"/>
  </w:num>
  <w:num w:numId="15">
    <w:abstractNumId w:val="11"/>
  </w:num>
  <w:num w:numId="16">
    <w:abstractNumId w:val="4"/>
  </w:num>
  <w:num w:numId="17">
    <w:abstractNumId w:val="0"/>
  </w:num>
  <w:num w:numId="18">
    <w:abstractNumId w:val="18"/>
  </w:num>
  <w:num w:numId="19">
    <w:abstractNumId w:val="8"/>
  </w:num>
  <w:num w:numId="20">
    <w:abstractNumId w:val="1"/>
  </w:num>
  <w:num w:numId="21">
    <w:abstractNumId w:val="17"/>
  </w:num>
  <w:num w:numId="22">
    <w:abstractNumId w:val="29"/>
  </w:num>
  <w:num w:numId="23">
    <w:abstractNumId w:val="29"/>
  </w:num>
  <w:num w:numId="24">
    <w:abstractNumId w:val="15"/>
  </w:num>
  <w:num w:numId="25">
    <w:abstractNumId w:val="10"/>
  </w:num>
  <w:num w:numId="26">
    <w:abstractNumId w:val="6"/>
  </w:num>
  <w:num w:numId="27">
    <w:abstractNumId w:val="12"/>
  </w:num>
  <w:num w:numId="28">
    <w:abstractNumId w:val="32"/>
  </w:num>
  <w:num w:numId="29">
    <w:abstractNumId w:val="13"/>
  </w:num>
  <w:num w:numId="30">
    <w:abstractNumId w:val="9"/>
  </w:num>
  <w:num w:numId="31">
    <w:abstractNumId w:val="2"/>
  </w:num>
  <w:num w:numId="32">
    <w:abstractNumId w:val="31"/>
  </w:num>
  <w:num w:numId="33">
    <w:abstractNumId w:val="25"/>
  </w:num>
  <w:num w:numId="34">
    <w:abstractNumId w:val="29"/>
  </w:num>
  <w:num w:numId="35">
    <w:abstractNumId w:val="29"/>
  </w:num>
  <w:num w:numId="36">
    <w:abstractNumId w:val="29"/>
  </w:num>
  <w:num w:numId="37">
    <w:abstractNumId w:val="29"/>
  </w:num>
  <w:num w:numId="38">
    <w:abstractNumId w:val="29"/>
  </w:num>
  <w:num w:numId="39">
    <w:abstractNumId w:val="29"/>
  </w:num>
  <w:num w:numId="40">
    <w:abstractNumId w:val="24"/>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attachedTemplate r:id="rId1"/>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406"/>
    <w:rsid w:val="00004DFC"/>
    <w:rsid w:val="00006419"/>
    <w:rsid w:val="000409CE"/>
    <w:rsid w:val="000457E4"/>
    <w:rsid w:val="00051814"/>
    <w:rsid w:val="000746FB"/>
    <w:rsid w:val="000802EC"/>
    <w:rsid w:val="00082E5C"/>
    <w:rsid w:val="000842DF"/>
    <w:rsid w:val="00084A08"/>
    <w:rsid w:val="000A1DDB"/>
    <w:rsid w:val="000A202B"/>
    <w:rsid w:val="000C6E88"/>
    <w:rsid w:val="000D75F9"/>
    <w:rsid w:val="000F2891"/>
    <w:rsid w:val="000F45D7"/>
    <w:rsid w:val="000F549C"/>
    <w:rsid w:val="001269A8"/>
    <w:rsid w:val="00142237"/>
    <w:rsid w:val="0015298D"/>
    <w:rsid w:val="001813AD"/>
    <w:rsid w:val="001928E4"/>
    <w:rsid w:val="001A1130"/>
    <w:rsid w:val="001A774E"/>
    <w:rsid w:val="001B299F"/>
    <w:rsid w:val="001C646F"/>
    <w:rsid w:val="001D5FCD"/>
    <w:rsid w:val="001E1895"/>
    <w:rsid w:val="001E7CD4"/>
    <w:rsid w:val="001F168A"/>
    <w:rsid w:val="001F1B81"/>
    <w:rsid w:val="001F6E18"/>
    <w:rsid w:val="002064C7"/>
    <w:rsid w:val="002227E5"/>
    <w:rsid w:val="00224D02"/>
    <w:rsid w:val="00227201"/>
    <w:rsid w:val="002510B9"/>
    <w:rsid w:val="00253ADB"/>
    <w:rsid w:val="00267F0F"/>
    <w:rsid w:val="0028075B"/>
    <w:rsid w:val="00291342"/>
    <w:rsid w:val="002A05E0"/>
    <w:rsid w:val="002B0BA0"/>
    <w:rsid w:val="002D69AF"/>
    <w:rsid w:val="002E24B2"/>
    <w:rsid w:val="00307135"/>
    <w:rsid w:val="00320A83"/>
    <w:rsid w:val="00335FCD"/>
    <w:rsid w:val="00357097"/>
    <w:rsid w:val="00362897"/>
    <w:rsid w:val="003670F4"/>
    <w:rsid w:val="003757FB"/>
    <w:rsid w:val="003926AA"/>
    <w:rsid w:val="00393A59"/>
    <w:rsid w:val="003A1E08"/>
    <w:rsid w:val="003A6086"/>
    <w:rsid w:val="003D1217"/>
    <w:rsid w:val="003D3BBA"/>
    <w:rsid w:val="003D5C01"/>
    <w:rsid w:val="003E0453"/>
    <w:rsid w:val="003E5DD7"/>
    <w:rsid w:val="003F3EDE"/>
    <w:rsid w:val="003F5CF3"/>
    <w:rsid w:val="003F69E8"/>
    <w:rsid w:val="0041015C"/>
    <w:rsid w:val="0041154C"/>
    <w:rsid w:val="00415264"/>
    <w:rsid w:val="00417F27"/>
    <w:rsid w:val="00424E30"/>
    <w:rsid w:val="00430A75"/>
    <w:rsid w:val="00474F49"/>
    <w:rsid w:val="004D276A"/>
    <w:rsid w:val="004D7193"/>
    <w:rsid w:val="004E5EB5"/>
    <w:rsid w:val="004F3194"/>
    <w:rsid w:val="0050204D"/>
    <w:rsid w:val="00503951"/>
    <w:rsid w:val="005251C3"/>
    <w:rsid w:val="0052735B"/>
    <w:rsid w:val="00530056"/>
    <w:rsid w:val="00537F4C"/>
    <w:rsid w:val="00542A98"/>
    <w:rsid w:val="00561202"/>
    <w:rsid w:val="005739D7"/>
    <w:rsid w:val="005A1FDD"/>
    <w:rsid w:val="005A33FC"/>
    <w:rsid w:val="005D0A83"/>
    <w:rsid w:val="005D76E9"/>
    <w:rsid w:val="006204B5"/>
    <w:rsid w:val="00627CA3"/>
    <w:rsid w:val="00640973"/>
    <w:rsid w:val="00647874"/>
    <w:rsid w:val="00661A75"/>
    <w:rsid w:val="006A1E2E"/>
    <w:rsid w:val="006B1231"/>
    <w:rsid w:val="006C4829"/>
    <w:rsid w:val="006D0060"/>
    <w:rsid w:val="006D3DFF"/>
    <w:rsid w:val="006D7D0D"/>
    <w:rsid w:val="00744CD4"/>
    <w:rsid w:val="00767909"/>
    <w:rsid w:val="00771423"/>
    <w:rsid w:val="007B5880"/>
    <w:rsid w:val="007C0D69"/>
    <w:rsid w:val="007C669C"/>
    <w:rsid w:val="007D1559"/>
    <w:rsid w:val="007D4FF1"/>
    <w:rsid w:val="008349EE"/>
    <w:rsid w:val="008364BB"/>
    <w:rsid w:val="00843782"/>
    <w:rsid w:val="0085127B"/>
    <w:rsid w:val="008702CF"/>
    <w:rsid w:val="0087788F"/>
    <w:rsid w:val="00886C8A"/>
    <w:rsid w:val="00893056"/>
    <w:rsid w:val="00893722"/>
    <w:rsid w:val="008B0EB3"/>
    <w:rsid w:val="008B1DC8"/>
    <w:rsid w:val="008B2C6B"/>
    <w:rsid w:val="008D2B48"/>
    <w:rsid w:val="008D6AEE"/>
    <w:rsid w:val="008E1A37"/>
    <w:rsid w:val="00930DA4"/>
    <w:rsid w:val="0093103A"/>
    <w:rsid w:val="009324DA"/>
    <w:rsid w:val="00941023"/>
    <w:rsid w:val="00944E09"/>
    <w:rsid w:val="00956356"/>
    <w:rsid w:val="00966B19"/>
    <w:rsid w:val="00967EC6"/>
    <w:rsid w:val="00974813"/>
    <w:rsid w:val="00974D5A"/>
    <w:rsid w:val="00992C4A"/>
    <w:rsid w:val="009A1A4B"/>
    <w:rsid w:val="009A63C2"/>
    <w:rsid w:val="009D131B"/>
    <w:rsid w:val="00A257BB"/>
    <w:rsid w:val="00A57C55"/>
    <w:rsid w:val="00A97BFD"/>
    <w:rsid w:val="00AA7C7A"/>
    <w:rsid w:val="00AB5EAE"/>
    <w:rsid w:val="00AD0AA1"/>
    <w:rsid w:val="00AE62AD"/>
    <w:rsid w:val="00AF32E4"/>
    <w:rsid w:val="00B00C7A"/>
    <w:rsid w:val="00B01615"/>
    <w:rsid w:val="00B12425"/>
    <w:rsid w:val="00B14DA5"/>
    <w:rsid w:val="00B3145E"/>
    <w:rsid w:val="00B5425C"/>
    <w:rsid w:val="00B677C2"/>
    <w:rsid w:val="00B80A0B"/>
    <w:rsid w:val="00B85F37"/>
    <w:rsid w:val="00B91824"/>
    <w:rsid w:val="00B93D8C"/>
    <w:rsid w:val="00BB6905"/>
    <w:rsid w:val="00BD3D11"/>
    <w:rsid w:val="00BD5F31"/>
    <w:rsid w:val="00BF277B"/>
    <w:rsid w:val="00C03A5A"/>
    <w:rsid w:val="00C06FDB"/>
    <w:rsid w:val="00C120C9"/>
    <w:rsid w:val="00C3029A"/>
    <w:rsid w:val="00C31846"/>
    <w:rsid w:val="00C4250F"/>
    <w:rsid w:val="00C61401"/>
    <w:rsid w:val="00C71BE5"/>
    <w:rsid w:val="00C92585"/>
    <w:rsid w:val="00CB0B9A"/>
    <w:rsid w:val="00CB56B2"/>
    <w:rsid w:val="00CC0D59"/>
    <w:rsid w:val="00CC47AB"/>
    <w:rsid w:val="00CD1725"/>
    <w:rsid w:val="00CD79F4"/>
    <w:rsid w:val="00CE5C27"/>
    <w:rsid w:val="00CF40A3"/>
    <w:rsid w:val="00D05F54"/>
    <w:rsid w:val="00D26B3B"/>
    <w:rsid w:val="00D272AB"/>
    <w:rsid w:val="00D47B85"/>
    <w:rsid w:val="00D57975"/>
    <w:rsid w:val="00D752E0"/>
    <w:rsid w:val="00D767D5"/>
    <w:rsid w:val="00D772C6"/>
    <w:rsid w:val="00D806B9"/>
    <w:rsid w:val="00D97CF2"/>
    <w:rsid w:val="00DA104A"/>
    <w:rsid w:val="00DA2F11"/>
    <w:rsid w:val="00DB47AD"/>
    <w:rsid w:val="00E56558"/>
    <w:rsid w:val="00E655E2"/>
    <w:rsid w:val="00E75B36"/>
    <w:rsid w:val="00ED7B59"/>
    <w:rsid w:val="00F14F1D"/>
    <w:rsid w:val="00F1517B"/>
    <w:rsid w:val="00F24745"/>
    <w:rsid w:val="00F57DFF"/>
    <w:rsid w:val="00F608A2"/>
    <w:rsid w:val="00F64092"/>
    <w:rsid w:val="00F8197A"/>
    <w:rsid w:val="00F97D2A"/>
    <w:rsid w:val="00FB6A53"/>
    <w:rsid w:val="00FB73EB"/>
    <w:rsid w:val="00FC0DD0"/>
    <w:rsid w:val="00FC4597"/>
    <w:rsid w:val="00FE5627"/>
    <w:rsid w:val="00FE6406"/>
    <w:rsid w:val="00FF56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71BE5"/>
    <w:rPr>
      <w:rFonts w:ascii="Arial" w:hAnsi="Arial"/>
      <w:sz w:val="24"/>
      <w:szCs w:val="24"/>
      <w:lang w:val="ca-ES"/>
    </w:rPr>
  </w:style>
  <w:style w:type="paragraph" w:styleId="Ttulo1">
    <w:name w:val="heading 1"/>
    <w:aliases w:val="TÍTOL 1"/>
    <w:basedOn w:val="Ttulo"/>
    <w:next w:val="Normal"/>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semiHidden/>
    <w:pPr>
      <w:tabs>
        <w:tab w:val="center" w:pos="4252"/>
        <w:tab w:val="right" w:pos="8504"/>
      </w:tabs>
    </w:pPr>
  </w:style>
  <w:style w:type="paragraph" w:styleId="Prrafodelista">
    <w:name w:val="List Paragraph"/>
    <w:basedOn w:val="Normal"/>
    <w:link w:val="PrrafodelistaCar"/>
    <w:uiPriority w:val="34"/>
    <w:rsid w:val="003D5C01"/>
    <w:pPr>
      <w:spacing w:after="200" w:line="276" w:lineRule="auto"/>
      <w:ind w:left="720"/>
    </w:pPr>
    <w:rPr>
      <w:rFonts w:ascii="Calibri" w:eastAsia="Calibri" w:hAnsi="Calibri"/>
      <w:lang w:eastAsia="en-US"/>
    </w:rPr>
  </w:style>
  <w:style w:type="paragraph" w:styleId="Textodeglobo">
    <w:name w:val="Balloon Text"/>
    <w:basedOn w:val="Normal"/>
    <w:semiHidden/>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rsid w:val="00661A75"/>
    <w:pPr>
      <w:ind w:left="426"/>
    </w:pPr>
    <w:rPr>
      <w:rFonts w:ascii="Calibri" w:hAnsi="Calibri" w:cs="Calibri"/>
      <w:sz w:val="24"/>
      <w:szCs w:val="24"/>
      <w:lang w:val="ca-ES"/>
    </w:rPr>
  </w:style>
  <w:style w:type="paragraph" w:styleId="Ttulo">
    <w:name w:val="Title"/>
    <w:basedOn w:val="Normal"/>
    <w:link w:val="TtuloCar"/>
    <w:qFormat/>
    <w:rsid w:val="00530056"/>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qFormat/>
    <w:rsid w:val="00320A83"/>
    <w:pPr>
      <w:tabs>
        <w:tab w:val="left" w:pos="8667"/>
        <w:tab w:val="right" w:pos="9070"/>
      </w:tabs>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004DFC"/>
    <w:pPr>
      <w:numPr>
        <w:numId w:val="14"/>
      </w:numPr>
      <w:spacing w:after="0" w:line="240" w:lineRule="auto"/>
    </w:pPr>
    <w:rPr>
      <w:rFonts w:ascii="Arial" w:hAnsi="Arial" w:cs="Arial"/>
    </w:rPr>
  </w:style>
  <w:style w:type="paragraph" w:styleId="Epgrafe">
    <w:name w:val="caption"/>
    <w:basedOn w:val="Normal"/>
    <w:next w:val="Normal"/>
    <w:uiPriority w:val="35"/>
    <w:unhideWhenUsed/>
    <w:qFormat/>
    <w:rsid w:val="00E56558"/>
    <w:pPr>
      <w:spacing w:after="200"/>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004DFC"/>
    <w:rPr>
      <w:rFonts w:ascii="Arial" w:eastAsia="Calibri" w:hAnsi="Arial" w:cs="Arial"/>
      <w:sz w:val="24"/>
      <w:szCs w:val="24"/>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71BE5"/>
    <w:rPr>
      <w:rFonts w:ascii="Arial" w:hAnsi="Arial"/>
      <w:sz w:val="24"/>
      <w:szCs w:val="24"/>
      <w:lang w:val="ca-ES"/>
    </w:rPr>
  </w:style>
  <w:style w:type="paragraph" w:styleId="Ttulo1">
    <w:name w:val="heading 1"/>
    <w:aliases w:val="TÍTOL 1"/>
    <w:basedOn w:val="Ttulo"/>
    <w:next w:val="Normal"/>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semiHidden/>
    <w:pPr>
      <w:tabs>
        <w:tab w:val="center" w:pos="4252"/>
        <w:tab w:val="right" w:pos="8504"/>
      </w:tabs>
    </w:pPr>
  </w:style>
  <w:style w:type="paragraph" w:styleId="Prrafodelista">
    <w:name w:val="List Paragraph"/>
    <w:basedOn w:val="Normal"/>
    <w:link w:val="PrrafodelistaCar"/>
    <w:uiPriority w:val="34"/>
    <w:rsid w:val="003D5C01"/>
    <w:pPr>
      <w:spacing w:after="200" w:line="276" w:lineRule="auto"/>
      <w:ind w:left="720"/>
    </w:pPr>
    <w:rPr>
      <w:rFonts w:ascii="Calibri" w:eastAsia="Calibri" w:hAnsi="Calibri"/>
      <w:lang w:eastAsia="en-US"/>
    </w:rPr>
  </w:style>
  <w:style w:type="paragraph" w:styleId="Textodeglobo">
    <w:name w:val="Balloon Text"/>
    <w:basedOn w:val="Normal"/>
    <w:semiHidden/>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rsid w:val="00661A75"/>
    <w:pPr>
      <w:ind w:left="426"/>
    </w:pPr>
    <w:rPr>
      <w:rFonts w:ascii="Calibri" w:hAnsi="Calibri" w:cs="Calibri"/>
      <w:sz w:val="24"/>
      <w:szCs w:val="24"/>
      <w:lang w:val="ca-ES"/>
    </w:rPr>
  </w:style>
  <w:style w:type="paragraph" w:styleId="Ttulo">
    <w:name w:val="Title"/>
    <w:basedOn w:val="Normal"/>
    <w:link w:val="TtuloCar"/>
    <w:qFormat/>
    <w:rsid w:val="00530056"/>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qFormat/>
    <w:rsid w:val="00320A83"/>
    <w:pPr>
      <w:tabs>
        <w:tab w:val="left" w:pos="8667"/>
        <w:tab w:val="right" w:pos="9070"/>
      </w:tabs>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004DFC"/>
    <w:pPr>
      <w:numPr>
        <w:numId w:val="14"/>
      </w:numPr>
      <w:spacing w:after="0" w:line="240" w:lineRule="auto"/>
    </w:pPr>
    <w:rPr>
      <w:rFonts w:ascii="Arial" w:hAnsi="Arial" w:cs="Arial"/>
    </w:rPr>
  </w:style>
  <w:style w:type="paragraph" w:styleId="Epgrafe">
    <w:name w:val="caption"/>
    <w:basedOn w:val="Normal"/>
    <w:next w:val="Normal"/>
    <w:uiPriority w:val="35"/>
    <w:unhideWhenUsed/>
    <w:qFormat/>
    <w:rsid w:val="00E56558"/>
    <w:pPr>
      <w:spacing w:after="200"/>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004DFC"/>
    <w:rPr>
      <w:rFonts w:ascii="Arial" w:eastAsia="Calibri" w:hAnsi="Arial" w:cs="Arial"/>
      <w:sz w:val="24"/>
      <w:szCs w:val="24"/>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hyperlink" Target="https://mundoceys.com/?gclid=Cj0KCQjw1qL6BRCmARIsADV9JtaX4mX3blRXweE4HTvScNtNH7Ln1scAq-5KFE1ZI29YsI77vQAAfS4aAl2nEALw_wcB"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www.rayt.com/es/content/7-ray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mundoceys.com/?gclid=Cj0KCQjw1qL6BRCmARIsADV9JtaX4mX3blRXweE4HTvScNtNH7Ln1scAq-5KFE1ZI29YsI77vQAAfS4aAl2nEALw_wc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hyperlink" Target="http://www.rayt.com/es/content/7-rayt" TargetMode="Externa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hyperlink" Target="https://esp.sika.com/" TargetMode="External"/><Relationship Id="rId30" Type="http://schemas.openxmlformats.org/officeDocument/2006/relationships/hyperlink" Target="https://esp.sika.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9.jpeg"/></Relationships>
</file>

<file path=word/_rels/head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Plantilla%20P&#237;ndola%20GS%20%20PIF-FSA0-Mxx-xxx.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50796-74AA-465D-8610-39323A220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Píndola GS  PIF-FSA0-Mxx-xxx.dotx</Template>
  <TotalTime>4239</TotalTime>
  <Pages>9</Pages>
  <Words>2294</Words>
  <Characters>13077</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El/La meu/meva fill/a</vt:lpstr>
    </vt:vector>
  </TitlesOfParts>
  <Company/>
  <LinksUpToDate>false</LinksUpToDate>
  <CharactersWithSpaces>15341</CharactersWithSpaces>
  <SharedDoc>false</SharedDoc>
  <HLinks>
    <vt:vector size="24" baseType="variant">
      <vt:variant>
        <vt:i4>7274531</vt:i4>
      </vt:variant>
      <vt:variant>
        <vt:i4>3</vt:i4>
      </vt:variant>
      <vt:variant>
        <vt:i4>0</vt:i4>
      </vt:variant>
      <vt:variant>
        <vt:i4>5</vt:i4>
      </vt:variant>
      <vt:variant>
        <vt:lpwstr>https://formandoempleo.es/como-disenar-proceso-productivo/</vt:lpwstr>
      </vt:variant>
      <vt:variant>
        <vt:lpwstr/>
      </vt:variant>
      <vt:variant>
        <vt:i4>3276918</vt:i4>
      </vt:variant>
      <vt:variant>
        <vt:i4>0</vt:i4>
      </vt:variant>
      <vt:variant>
        <vt:i4>0</vt:i4>
      </vt:variant>
      <vt:variant>
        <vt:i4>5</vt:i4>
      </vt:variant>
      <vt:variant>
        <vt:lpwstr>https://www.whatfontis.com/</vt:lpwstr>
      </vt:variant>
      <vt:variant>
        <vt:lpwstr/>
      </vt:variant>
      <vt:variant>
        <vt:i4>1114132</vt:i4>
      </vt:variant>
      <vt:variant>
        <vt:i4>3</vt:i4>
      </vt:variant>
      <vt:variant>
        <vt:i4>0</vt:i4>
      </vt:variant>
      <vt:variant>
        <vt:i4>5</vt:i4>
      </vt:variant>
      <vt:variant>
        <vt:lpwstr>https://www.emprendepyme.net/proceso-productivo.html</vt:lpwstr>
      </vt:variant>
      <vt:variant>
        <vt:lpwstr/>
      </vt:variant>
      <vt:variant>
        <vt:i4>7274531</vt:i4>
      </vt:variant>
      <vt:variant>
        <vt:i4>0</vt:i4>
      </vt:variant>
      <vt:variant>
        <vt:i4>0</vt:i4>
      </vt:variant>
      <vt:variant>
        <vt:i4>5</vt:i4>
      </vt:variant>
      <vt:variant>
        <vt:lpwstr>https://formandoempleo.es/como-disenar-proceso-productivo/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El/La meu/meva fill/a</dc:title>
  <dc:creator>asus</dc:creator>
  <cp:lastModifiedBy>asus</cp:lastModifiedBy>
  <cp:revision>12</cp:revision>
  <cp:lastPrinted>2009-12-08T11:03:00Z</cp:lastPrinted>
  <dcterms:created xsi:type="dcterms:W3CDTF">2020-01-29T18:06:00Z</dcterms:created>
  <dcterms:modified xsi:type="dcterms:W3CDTF">2020-08-28T08:04:00Z</dcterms:modified>
</cp:coreProperties>
</file>